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31C2" w14:textId="089A37FC" w:rsidR="00B246F3" w:rsidRPr="00CF04F5" w:rsidRDefault="00F658AE" w:rsidP="003E46D0">
      <w:pPr>
        <w:rPr>
          <w:rFonts w:ascii="Helvetica" w:hAnsi="Helvetica" w:cs="Helvetica"/>
          <w:color w:val="404040" w:themeColor="text1" w:themeTint="BF"/>
        </w:rPr>
      </w:pPr>
      <w:r w:rsidRPr="00CF04F5">
        <w:rPr>
          <w:rFonts w:ascii="Helvetica" w:hAnsi="Helvetica" w:cs="Helvetica"/>
          <w:color w:val="404040" w:themeColor="text1" w:themeTint="BF"/>
        </w:rPr>
        <w:t xml:space="preserve"> </w:t>
      </w:r>
    </w:p>
    <w:p w14:paraId="00E938F5" w14:textId="2735CBB7" w:rsidR="008B2615" w:rsidRPr="00670264" w:rsidRDefault="009B06EC" w:rsidP="004D60BF">
      <w:pPr>
        <w:spacing w:after="240"/>
        <w:jc w:val="center"/>
        <w:rPr>
          <w:rFonts w:ascii="Arial" w:hAnsi="Arial" w:cs="Arial"/>
          <w:sz w:val="20"/>
          <w:szCs w:val="20"/>
        </w:rPr>
      </w:pPr>
      <w:r>
        <w:rPr>
          <w:rFonts w:ascii="Arial" w:hAnsi="Arial" w:cs="Arial"/>
          <w:b/>
          <w:bCs/>
          <w:sz w:val="24"/>
          <w:szCs w:val="24"/>
        </w:rPr>
        <w:t>Lamplighter Unveils Official Plans for Brewery at Cambridge Crossing in 2021</w:t>
      </w:r>
      <w:r w:rsidR="00682C2C">
        <w:rPr>
          <w:rFonts w:ascii="Arial" w:hAnsi="Arial" w:cs="Arial"/>
          <w:b/>
          <w:bCs/>
          <w:sz w:val="24"/>
          <w:szCs w:val="24"/>
        </w:rPr>
        <w:br/>
      </w:r>
      <w:bookmarkStart w:id="0" w:name="_Hlk14265251"/>
      <w:r w:rsidR="006B5082">
        <w:rPr>
          <w:rFonts w:ascii="Arial" w:hAnsi="Arial" w:cs="Arial"/>
          <w:i/>
          <w:iCs/>
          <w:sz w:val="20"/>
          <w:szCs w:val="20"/>
        </w:rPr>
        <w:t>Located in the heart of Cambridge Crossing, Lamplighter CX will focus on barrel-aged beers</w:t>
      </w:r>
    </w:p>
    <w:p w14:paraId="0418EA94" w14:textId="6D43570C" w:rsidR="000F4C7B" w:rsidRDefault="000F4C7B" w:rsidP="000F4C7B">
      <w:pPr>
        <w:rPr>
          <w:rFonts w:ascii="Arial" w:hAnsi="Arial" w:cs="Arial"/>
          <w:sz w:val="20"/>
          <w:szCs w:val="20"/>
        </w:rPr>
      </w:pPr>
      <w:r w:rsidRPr="000F4C7B">
        <w:rPr>
          <w:rFonts w:ascii="Arial" w:hAnsi="Arial" w:cs="Arial"/>
          <w:b/>
          <w:bCs/>
          <w:sz w:val="20"/>
          <w:szCs w:val="20"/>
        </w:rPr>
        <w:t>Cambridge, MA, (May 21, 2021)</w:t>
      </w:r>
      <w:r w:rsidRPr="000F4C7B">
        <w:rPr>
          <w:rFonts w:ascii="Arial" w:hAnsi="Arial" w:cs="Arial"/>
          <w:sz w:val="20"/>
          <w:szCs w:val="20"/>
        </w:rPr>
        <w:t xml:space="preserve"> – Lamplighter Brewing Co.</w:t>
      </w:r>
      <w:r>
        <w:rPr>
          <w:rFonts w:ascii="Arial" w:hAnsi="Arial" w:cs="Arial"/>
          <w:sz w:val="20"/>
          <w:szCs w:val="20"/>
        </w:rPr>
        <w:t xml:space="preserve"> and </w:t>
      </w:r>
      <w:hyperlink r:id="rId11">
        <w:r w:rsidRPr="00670264">
          <w:rPr>
            <w:rStyle w:val="Hyperlink"/>
            <w:rFonts w:ascii="Arial" w:hAnsi="Arial" w:cs="Arial"/>
            <w:color w:val="auto"/>
            <w:sz w:val="20"/>
            <w:szCs w:val="20"/>
          </w:rPr>
          <w:t>DivcoWest</w:t>
        </w:r>
      </w:hyperlink>
      <w:r>
        <w:rPr>
          <w:rStyle w:val="Hyperlink"/>
          <w:rFonts w:ascii="Arial" w:hAnsi="Arial" w:cs="Arial"/>
          <w:color w:val="auto"/>
          <w:sz w:val="20"/>
          <w:szCs w:val="20"/>
          <w:u w:val="none"/>
        </w:rPr>
        <w:t xml:space="preserve"> </w:t>
      </w:r>
      <w:r w:rsidR="00A80436">
        <w:rPr>
          <w:rStyle w:val="Hyperlink"/>
          <w:rFonts w:ascii="Arial" w:hAnsi="Arial" w:cs="Arial"/>
          <w:color w:val="auto"/>
          <w:sz w:val="20"/>
          <w:szCs w:val="20"/>
          <w:u w:val="none"/>
        </w:rPr>
        <w:t xml:space="preserve">today </w:t>
      </w:r>
      <w:r w:rsidRPr="000F4C7B">
        <w:rPr>
          <w:rFonts w:ascii="Arial" w:hAnsi="Arial" w:cs="Arial"/>
          <w:sz w:val="20"/>
          <w:szCs w:val="20"/>
        </w:rPr>
        <w:t>announced</w:t>
      </w:r>
      <w:r w:rsidR="00A80436">
        <w:rPr>
          <w:rFonts w:ascii="Arial" w:hAnsi="Arial" w:cs="Arial"/>
          <w:sz w:val="20"/>
          <w:szCs w:val="20"/>
        </w:rPr>
        <w:t xml:space="preserve"> </w:t>
      </w:r>
      <w:r w:rsidR="00A91CBE">
        <w:rPr>
          <w:rFonts w:ascii="Arial" w:hAnsi="Arial" w:cs="Arial"/>
          <w:sz w:val="20"/>
          <w:szCs w:val="20"/>
        </w:rPr>
        <w:t xml:space="preserve">final </w:t>
      </w:r>
      <w:r w:rsidRPr="000F4C7B">
        <w:rPr>
          <w:rFonts w:ascii="Arial" w:hAnsi="Arial" w:cs="Arial"/>
          <w:sz w:val="20"/>
          <w:szCs w:val="20"/>
        </w:rPr>
        <w:t>plans to open a new taproom and production space</w:t>
      </w:r>
      <w:r w:rsidR="00A80436">
        <w:rPr>
          <w:rFonts w:ascii="Arial" w:hAnsi="Arial" w:cs="Arial"/>
          <w:sz w:val="20"/>
          <w:szCs w:val="20"/>
        </w:rPr>
        <w:t xml:space="preserve"> </w:t>
      </w:r>
      <w:r w:rsidR="00A91CBE">
        <w:rPr>
          <w:rFonts w:ascii="Arial" w:hAnsi="Arial" w:cs="Arial"/>
          <w:sz w:val="20"/>
          <w:szCs w:val="20"/>
        </w:rPr>
        <w:t>in the coming months,</w:t>
      </w:r>
      <w:r w:rsidR="0041679A">
        <w:rPr>
          <w:rFonts w:ascii="Arial" w:hAnsi="Arial" w:cs="Arial"/>
          <w:sz w:val="20"/>
          <w:szCs w:val="20"/>
        </w:rPr>
        <w:t xml:space="preserve"> Lamplighter CX,</w:t>
      </w:r>
      <w:r w:rsidRPr="000F4C7B">
        <w:rPr>
          <w:rFonts w:ascii="Arial" w:hAnsi="Arial" w:cs="Arial"/>
          <w:sz w:val="20"/>
          <w:szCs w:val="20"/>
        </w:rPr>
        <w:t xml:space="preserve"> at </w:t>
      </w:r>
      <w:hyperlink r:id="rId12" w:history="1">
        <w:r w:rsidRPr="000F4C7B">
          <w:rPr>
            <w:rStyle w:val="Hyperlink"/>
            <w:rFonts w:ascii="Arial" w:hAnsi="Arial" w:cs="Arial"/>
            <w:sz w:val="20"/>
            <w:szCs w:val="20"/>
          </w:rPr>
          <w:t>Cambridge Crossing (CX)</w:t>
        </w:r>
      </w:hyperlink>
      <w:r w:rsidRPr="000F4C7B">
        <w:rPr>
          <w:rFonts w:ascii="Arial" w:hAnsi="Arial" w:cs="Arial"/>
          <w:sz w:val="20"/>
          <w:szCs w:val="20"/>
        </w:rPr>
        <w:t xml:space="preserve">, </w:t>
      </w:r>
      <w:r>
        <w:rPr>
          <w:rFonts w:ascii="Arial" w:hAnsi="Arial" w:cs="Arial"/>
          <w:sz w:val="20"/>
          <w:szCs w:val="20"/>
        </w:rPr>
        <w:t xml:space="preserve">the new 43-acre </w:t>
      </w:r>
      <w:r w:rsidRPr="000F4C7B">
        <w:rPr>
          <w:rFonts w:ascii="Arial" w:hAnsi="Arial" w:cs="Arial"/>
          <w:sz w:val="20"/>
          <w:szCs w:val="20"/>
        </w:rPr>
        <w:t>neighborhood</w:t>
      </w:r>
      <w:r>
        <w:rPr>
          <w:rFonts w:ascii="Arial" w:hAnsi="Arial" w:cs="Arial"/>
          <w:sz w:val="20"/>
          <w:szCs w:val="20"/>
        </w:rPr>
        <w:t xml:space="preserve"> </w:t>
      </w:r>
      <w:r w:rsidRPr="000F4C7B">
        <w:rPr>
          <w:rFonts w:ascii="Arial" w:hAnsi="Arial" w:cs="Arial"/>
          <w:sz w:val="20"/>
          <w:szCs w:val="20"/>
        </w:rPr>
        <w:t>at the intersection of Cambridge, Somerville, and Boston</w:t>
      </w:r>
      <w:r>
        <w:rPr>
          <w:rFonts w:ascii="Arial" w:hAnsi="Arial" w:cs="Arial"/>
          <w:sz w:val="20"/>
          <w:szCs w:val="20"/>
        </w:rPr>
        <w:t>,</w:t>
      </w:r>
      <w:r w:rsidRPr="000F4C7B">
        <w:rPr>
          <w:rFonts w:ascii="Arial" w:hAnsi="Arial" w:cs="Arial"/>
          <w:sz w:val="20"/>
          <w:szCs w:val="20"/>
        </w:rPr>
        <w:t xml:space="preserve"> and directly adjacent to the new Lechmere Station.</w:t>
      </w:r>
    </w:p>
    <w:p w14:paraId="5BFFEEBD" w14:textId="3F3BA3A0" w:rsidR="0041679A" w:rsidRDefault="0041679A" w:rsidP="000F4C7B">
      <w:pPr>
        <w:rPr>
          <w:rFonts w:ascii="Arial" w:hAnsi="Arial" w:cs="Arial"/>
          <w:sz w:val="20"/>
          <w:szCs w:val="20"/>
        </w:rPr>
      </w:pPr>
      <w:r>
        <w:rPr>
          <w:rFonts w:ascii="Arial" w:hAnsi="Arial" w:cs="Arial"/>
          <w:sz w:val="20"/>
          <w:szCs w:val="20"/>
        </w:rPr>
        <w:t xml:space="preserve">Lamplighter CX will be a </w:t>
      </w:r>
      <w:r w:rsidR="003029DF">
        <w:rPr>
          <w:rFonts w:ascii="Arial" w:hAnsi="Arial" w:cs="Arial"/>
          <w:sz w:val="20"/>
          <w:szCs w:val="20"/>
        </w:rPr>
        <w:t xml:space="preserve">7,000 </w:t>
      </w:r>
      <w:r>
        <w:rPr>
          <w:rFonts w:ascii="Arial" w:hAnsi="Arial" w:cs="Arial"/>
          <w:sz w:val="20"/>
          <w:szCs w:val="20"/>
        </w:rPr>
        <w:t>square</w:t>
      </w:r>
      <w:r w:rsidR="00000436">
        <w:rPr>
          <w:rFonts w:ascii="Arial" w:hAnsi="Arial" w:cs="Arial"/>
          <w:sz w:val="20"/>
          <w:szCs w:val="20"/>
        </w:rPr>
        <w:t>-</w:t>
      </w:r>
      <w:r>
        <w:rPr>
          <w:rFonts w:ascii="Arial" w:hAnsi="Arial" w:cs="Arial"/>
          <w:sz w:val="20"/>
          <w:szCs w:val="20"/>
        </w:rPr>
        <w:t xml:space="preserve">foot taproom and production space in The Shed, </w:t>
      </w:r>
      <w:r w:rsidRPr="000F4C7B">
        <w:rPr>
          <w:rFonts w:ascii="Arial" w:hAnsi="Arial" w:cs="Arial"/>
          <w:sz w:val="20"/>
          <w:szCs w:val="20"/>
        </w:rPr>
        <w:t>a two-story standalone retail building located in the center of Cambridge Crossing</w:t>
      </w:r>
      <w:r>
        <w:rPr>
          <w:rFonts w:ascii="Arial" w:hAnsi="Arial" w:cs="Arial"/>
          <w:sz w:val="20"/>
          <w:szCs w:val="20"/>
        </w:rPr>
        <w:t>, which</w:t>
      </w:r>
      <w:r w:rsidR="00420DB7">
        <w:rPr>
          <w:rFonts w:ascii="Arial" w:hAnsi="Arial" w:cs="Arial"/>
          <w:sz w:val="20"/>
          <w:szCs w:val="20"/>
        </w:rPr>
        <w:t xml:space="preserve"> currently</w:t>
      </w:r>
      <w:r>
        <w:rPr>
          <w:rFonts w:ascii="Arial" w:hAnsi="Arial" w:cs="Arial"/>
          <w:sz w:val="20"/>
          <w:szCs w:val="20"/>
        </w:rPr>
        <w:t xml:space="preserve"> also houses </w:t>
      </w:r>
      <w:r w:rsidR="00420DB7">
        <w:rPr>
          <w:rFonts w:ascii="Arial" w:hAnsi="Arial" w:cs="Arial"/>
          <w:sz w:val="20"/>
          <w:szCs w:val="20"/>
        </w:rPr>
        <w:t>the restaurant</w:t>
      </w:r>
      <w:r>
        <w:rPr>
          <w:rFonts w:ascii="Arial" w:hAnsi="Arial" w:cs="Arial"/>
          <w:sz w:val="20"/>
          <w:szCs w:val="20"/>
        </w:rPr>
        <w:t xml:space="preserve"> trio of </w:t>
      </w:r>
      <w:r w:rsidR="00420DB7">
        <w:rPr>
          <w:rFonts w:ascii="Arial" w:hAnsi="Arial" w:cs="Arial"/>
          <w:sz w:val="20"/>
          <w:szCs w:val="20"/>
        </w:rPr>
        <w:t xml:space="preserve">The Lexington, </w:t>
      </w:r>
      <w:r w:rsidR="00C11587">
        <w:rPr>
          <w:rFonts w:ascii="Arial" w:hAnsi="Arial" w:cs="Arial"/>
          <w:sz w:val="20"/>
          <w:szCs w:val="20"/>
        </w:rPr>
        <w:t>Geppetto</w:t>
      </w:r>
      <w:r w:rsidR="00420DB7">
        <w:rPr>
          <w:rFonts w:ascii="Arial" w:hAnsi="Arial" w:cs="Arial"/>
          <w:sz w:val="20"/>
          <w:szCs w:val="20"/>
        </w:rPr>
        <w:t>, and Café Beatrice</w:t>
      </w:r>
      <w:r>
        <w:rPr>
          <w:rFonts w:ascii="Arial" w:hAnsi="Arial" w:cs="Arial"/>
          <w:sz w:val="20"/>
          <w:szCs w:val="20"/>
        </w:rPr>
        <w:t xml:space="preserve"> from </w:t>
      </w:r>
      <w:r w:rsidR="003A36B1">
        <w:rPr>
          <w:rFonts w:ascii="Arial" w:hAnsi="Arial" w:cs="Arial"/>
          <w:sz w:val="20"/>
          <w:szCs w:val="20"/>
        </w:rPr>
        <w:t xml:space="preserve">local restaurateur </w:t>
      </w:r>
      <w:r>
        <w:rPr>
          <w:rFonts w:ascii="Arial" w:hAnsi="Arial" w:cs="Arial"/>
          <w:sz w:val="20"/>
          <w:szCs w:val="20"/>
        </w:rPr>
        <w:t>Will Gilson.</w:t>
      </w:r>
      <w:r w:rsidR="00E52187">
        <w:rPr>
          <w:rFonts w:ascii="Arial" w:hAnsi="Arial" w:cs="Arial"/>
          <w:sz w:val="20"/>
          <w:szCs w:val="20"/>
        </w:rPr>
        <w:t xml:space="preserve"> </w:t>
      </w:r>
      <w:r w:rsidR="00420DB7" w:rsidRPr="000F4C7B">
        <w:rPr>
          <w:rFonts w:ascii="Arial" w:hAnsi="Arial" w:cs="Arial"/>
          <w:sz w:val="20"/>
          <w:szCs w:val="20"/>
        </w:rPr>
        <w:t xml:space="preserve">Designed by local architect Prellwitz Chilinski Associates (PCA), The Shed is surrounded by public open spaces including </w:t>
      </w:r>
      <w:r w:rsidR="00E52187">
        <w:rPr>
          <w:rFonts w:ascii="Arial" w:hAnsi="Arial" w:cs="Arial"/>
          <w:sz w:val="20"/>
          <w:szCs w:val="20"/>
        </w:rPr>
        <w:t>an adjacent</w:t>
      </w:r>
      <w:r w:rsidR="00420DB7" w:rsidRPr="000F4C7B">
        <w:rPr>
          <w:rFonts w:ascii="Arial" w:hAnsi="Arial" w:cs="Arial"/>
          <w:sz w:val="20"/>
          <w:szCs w:val="20"/>
        </w:rPr>
        <w:t xml:space="preserve"> waterway with granite blocks for seating (repurposed from the 150-year old seawall excavated at the site), </w:t>
      </w:r>
      <w:r w:rsidR="00E52187">
        <w:rPr>
          <w:rFonts w:ascii="Arial" w:hAnsi="Arial" w:cs="Arial"/>
          <w:sz w:val="20"/>
          <w:szCs w:val="20"/>
        </w:rPr>
        <w:t xml:space="preserve">a 5-acre common right outside The Shed’s doors, </w:t>
      </w:r>
      <w:r w:rsidR="00420DB7" w:rsidRPr="000F4C7B">
        <w:rPr>
          <w:rFonts w:ascii="Arial" w:hAnsi="Arial" w:cs="Arial"/>
          <w:sz w:val="20"/>
          <w:szCs w:val="20"/>
        </w:rPr>
        <w:t>a picnic grove with grills, and outdoor games like bocce ball</w:t>
      </w:r>
      <w:r w:rsidR="00E52187">
        <w:rPr>
          <w:rFonts w:ascii="Arial" w:hAnsi="Arial" w:cs="Arial"/>
          <w:sz w:val="20"/>
          <w:szCs w:val="20"/>
        </w:rPr>
        <w:t>, and Baldwin Park, a hardscape park filled with greenery and plenty of places to sit back and re</w:t>
      </w:r>
      <w:r w:rsidR="00FE5BC8">
        <w:rPr>
          <w:rFonts w:ascii="Arial" w:hAnsi="Arial" w:cs="Arial"/>
          <w:sz w:val="20"/>
          <w:szCs w:val="20"/>
        </w:rPr>
        <w:t>lax.</w:t>
      </w:r>
    </w:p>
    <w:p w14:paraId="00AF612B" w14:textId="77580ECB" w:rsidR="00BD68A8" w:rsidRPr="000F4C7B" w:rsidRDefault="00BD68A8" w:rsidP="000F4C7B">
      <w:pPr>
        <w:rPr>
          <w:rFonts w:ascii="Arial" w:hAnsi="Arial" w:cs="Arial"/>
          <w:sz w:val="20"/>
          <w:szCs w:val="20"/>
        </w:rPr>
      </w:pPr>
      <w:r w:rsidRPr="000F4C7B">
        <w:rPr>
          <w:rFonts w:ascii="Arial" w:hAnsi="Arial" w:cs="Arial"/>
          <w:sz w:val="20"/>
          <w:szCs w:val="20"/>
        </w:rPr>
        <w:t xml:space="preserve">"We’re thrilled to resume construction and pursue this opportunity after a year that has been filled with uncertainty. Wild, funky, and sour beer has always been a focus for </w:t>
      </w:r>
      <w:r w:rsidR="00C11587" w:rsidRPr="000F4C7B">
        <w:rPr>
          <w:rFonts w:ascii="Arial" w:hAnsi="Arial" w:cs="Arial"/>
          <w:sz w:val="20"/>
          <w:szCs w:val="20"/>
        </w:rPr>
        <w:t>us and</w:t>
      </w:r>
      <w:r w:rsidRPr="000F4C7B">
        <w:rPr>
          <w:rFonts w:ascii="Arial" w:hAnsi="Arial" w:cs="Arial"/>
          <w:sz w:val="20"/>
          <w:szCs w:val="20"/>
        </w:rPr>
        <w:t xml:space="preserve"> utilizing our site at Cambridge Crossing as a dual barrel production facility and taproom is incredibly exciting,” sa</w:t>
      </w:r>
      <w:r>
        <w:rPr>
          <w:rFonts w:ascii="Arial" w:hAnsi="Arial" w:cs="Arial"/>
          <w:sz w:val="20"/>
          <w:szCs w:val="20"/>
        </w:rPr>
        <w:t>id</w:t>
      </w:r>
      <w:r w:rsidRPr="000F4C7B">
        <w:rPr>
          <w:rFonts w:ascii="Arial" w:hAnsi="Arial" w:cs="Arial"/>
          <w:sz w:val="20"/>
          <w:szCs w:val="20"/>
        </w:rPr>
        <w:t xml:space="preserve"> Lamplighter Co-Founder, Cayla Marvil. “Our emphasis is, and always has been, on producing incredible beer while simultaneously creating fun and welcoming spaces for all to enjoy."</w:t>
      </w:r>
    </w:p>
    <w:p w14:paraId="55DB7A4F" w14:textId="73BAE148" w:rsidR="000F4C7B" w:rsidRPr="000F4C7B" w:rsidRDefault="00420DB7" w:rsidP="000F4C7B">
      <w:pPr>
        <w:rPr>
          <w:rFonts w:ascii="Arial" w:hAnsi="Arial" w:cs="Arial"/>
          <w:sz w:val="20"/>
          <w:szCs w:val="20"/>
        </w:rPr>
      </w:pPr>
      <w:r>
        <w:rPr>
          <w:rFonts w:ascii="Arial" w:hAnsi="Arial" w:cs="Arial"/>
          <w:sz w:val="20"/>
          <w:szCs w:val="20"/>
        </w:rPr>
        <w:t>Lamplighter CX</w:t>
      </w:r>
      <w:r w:rsidR="00BD68A8">
        <w:rPr>
          <w:rFonts w:ascii="Arial" w:hAnsi="Arial" w:cs="Arial"/>
          <w:sz w:val="20"/>
          <w:szCs w:val="20"/>
        </w:rPr>
        <w:t>, Lamplighter’s second location,</w:t>
      </w:r>
      <w:r>
        <w:rPr>
          <w:rFonts w:ascii="Arial" w:hAnsi="Arial" w:cs="Arial"/>
          <w:sz w:val="20"/>
          <w:szCs w:val="20"/>
        </w:rPr>
        <w:t xml:space="preserve"> will focus on </w:t>
      </w:r>
      <w:r w:rsidR="004A068F">
        <w:rPr>
          <w:rFonts w:ascii="Arial" w:hAnsi="Arial" w:cs="Arial"/>
          <w:sz w:val="20"/>
          <w:szCs w:val="20"/>
        </w:rPr>
        <w:t xml:space="preserve">increased taproom space and a </w:t>
      </w:r>
      <w:r w:rsidR="00BD68A8" w:rsidRPr="000F4C7B">
        <w:rPr>
          <w:rFonts w:ascii="Arial" w:hAnsi="Arial" w:cs="Arial"/>
          <w:sz w:val="20"/>
          <w:szCs w:val="20"/>
        </w:rPr>
        <w:t xml:space="preserve">production </w:t>
      </w:r>
      <w:r w:rsidR="004A068F">
        <w:rPr>
          <w:rFonts w:ascii="Arial" w:hAnsi="Arial" w:cs="Arial"/>
          <w:sz w:val="20"/>
          <w:szCs w:val="20"/>
        </w:rPr>
        <w:t>facility</w:t>
      </w:r>
      <w:r w:rsidR="004A068F" w:rsidRPr="000F4C7B">
        <w:rPr>
          <w:rFonts w:ascii="Arial" w:hAnsi="Arial" w:cs="Arial"/>
          <w:sz w:val="20"/>
          <w:szCs w:val="20"/>
        </w:rPr>
        <w:t xml:space="preserve"> </w:t>
      </w:r>
      <w:r w:rsidR="00BD68A8" w:rsidRPr="000F4C7B">
        <w:rPr>
          <w:rFonts w:ascii="Arial" w:hAnsi="Arial" w:cs="Arial"/>
          <w:sz w:val="20"/>
          <w:szCs w:val="20"/>
        </w:rPr>
        <w:t>to age, blend, and bottle their barrel-aged beers.</w:t>
      </w:r>
      <w:r w:rsidR="00BD68A8">
        <w:rPr>
          <w:rFonts w:ascii="Arial" w:hAnsi="Arial" w:cs="Arial"/>
          <w:sz w:val="20"/>
          <w:szCs w:val="20"/>
        </w:rPr>
        <w:t xml:space="preserve"> </w:t>
      </w:r>
      <w:r w:rsidR="000F4C7B" w:rsidRPr="000F4C7B">
        <w:rPr>
          <w:rFonts w:ascii="Arial" w:hAnsi="Arial" w:cs="Arial"/>
          <w:sz w:val="20"/>
          <w:szCs w:val="20"/>
        </w:rPr>
        <w:t xml:space="preserve">The expansion project was previously proposed as a joint micro-distillery and brewing space, </w:t>
      </w:r>
      <w:r w:rsidR="00764F8E">
        <w:rPr>
          <w:rFonts w:ascii="Arial" w:hAnsi="Arial" w:cs="Arial"/>
          <w:sz w:val="20"/>
          <w:szCs w:val="20"/>
        </w:rPr>
        <w:t>however</w:t>
      </w:r>
      <w:r w:rsidR="000F4C7B" w:rsidRPr="000F4C7B">
        <w:rPr>
          <w:rFonts w:ascii="Arial" w:hAnsi="Arial" w:cs="Arial"/>
          <w:sz w:val="20"/>
          <w:szCs w:val="20"/>
        </w:rPr>
        <w:t xml:space="preserve"> </w:t>
      </w:r>
      <w:r>
        <w:rPr>
          <w:rFonts w:ascii="Arial" w:hAnsi="Arial" w:cs="Arial"/>
          <w:sz w:val="20"/>
          <w:szCs w:val="20"/>
        </w:rPr>
        <w:t>following the pandemic</w:t>
      </w:r>
      <w:r w:rsidR="000F4C7B" w:rsidRPr="000F4C7B">
        <w:rPr>
          <w:rFonts w:ascii="Arial" w:hAnsi="Arial" w:cs="Arial"/>
          <w:sz w:val="20"/>
          <w:szCs w:val="20"/>
        </w:rPr>
        <w:t xml:space="preserve">, </w:t>
      </w:r>
      <w:r w:rsidR="00A80436">
        <w:rPr>
          <w:rFonts w:ascii="Arial" w:hAnsi="Arial" w:cs="Arial"/>
          <w:sz w:val="20"/>
          <w:szCs w:val="20"/>
        </w:rPr>
        <w:t>t</w:t>
      </w:r>
      <w:r w:rsidR="000F4C7B" w:rsidRPr="000F4C7B">
        <w:rPr>
          <w:rFonts w:ascii="Arial" w:hAnsi="Arial" w:cs="Arial"/>
          <w:sz w:val="20"/>
          <w:szCs w:val="20"/>
        </w:rPr>
        <w:t xml:space="preserve">he Lamplighter team </w:t>
      </w:r>
      <w:r w:rsidR="00A80436">
        <w:rPr>
          <w:rFonts w:ascii="Arial" w:hAnsi="Arial" w:cs="Arial"/>
          <w:sz w:val="20"/>
          <w:szCs w:val="20"/>
        </w:rPr>
        <w:t>made the strategic decision to</w:t>
      </w:r>
      <w:r w:rsidR="000F4C7B" w:rsidRPr="000F4C7B">
        <w:rPr>
          <w:rFonts w:ascii="Arial" w:hAnsi="Arial" w:cs="Arial"/>
          <w:sz w:val="20"/>
          <w:szCs w:val="20"/>
        </w:rPr>
        <w:t xml:space="preserve"> focus solely </w:t>
      </w:r>
      <w:r w:rsidR="00A80436">
        <w:rPr>
          <w:rFonts w:ascii="Arial" w:hAnsi="Arial" w:cs="Arial"/>
          <w:sz w:val="20"/>
          <w:szCs w:val="20"/>
        </w:rPr>
        <w:t xml:space="preserve">on </w:t>
      </w:r>
      <w:r w:rsidR="000F4C7B" w:rsidRPr="000F4C7B">
        <w:rPr>
          <w:rFonts w:ascii="Arial" w:hAnsi="Arial" w:cs="Arial"/>
          <w:sz w:val="20"/>
          <w:szCs w:val="20"/>
        </w:rPr>
        <w:t xml:space="preserve">brewing and serving their locally renowned craft beer at </w:t>
      </w:r>
      <w:r w:rsidR="00BD68A8">
        <w:rPr>
          <w:rFonts w:ascii="Arial" w:hAnsi="Arial" w:cs="Arial"/>
          <w:sz w:val="20"/>
          <w:szCs w:val="20"/>
        </w:rPr>
        <w:t>Lamplighter CX</w:t>
      </w:r>
      <w:r w:rsidR="000F4C7B" w:rsidRPr="000F4C7B">
        <w:rPr>
          <w:rFonts w:ascii="Arial" w:hAnsi="Arial" w:cs="Arial"/>
          <w:sz w:val="20"/>
          <w:szCs w:val="20"/>
        </w:rPr>
        <w:t xml:space="preserve">. </w:t>
      </w:r>
    </w:p>
    <w:p w14:paraId="1505E0A9" w14:textId="1DD5097B" w:rsidR="000F4C7B" w:rsidRDefault="000F4C7B" w:rsidP="000F4C7B">
      <w:pPr>
        <w:rPr>
          <w:rFonts w:ascii="Arial" w:hAnsi="Arial" w:cs="Arial"/>
          <w:sz w:val="20"/>
          <w:szCs w:val="20"/>
        </w:rPr>
      </w:pPr>
      <w:r w:rsidRPr="000F4C7B">
        <w:rPr>
          <w:rFonts w:ascii="Arial" w:hAnsi="Arial" w:cs="Arial"/>
          <w:sz w:val="20"/>
          <w:szCs w:val="20"/>
        </w:rPr>
        <w:t>“It’s no secret that COVID-19 has been extremely difficult for small businesses, and especially those in the hospitality industry. We feel fortunate to have received such wonderful support from our customers and community over the past year, and, in many ways, the pandemic has given us an opportunity to revisit and reassess our goals for the company</w:t>
      </w:r>
      <w:r w:rsidR="00BD68A8">
        <w:rPr>
          <w:rFonts w:ascii="Arial" w:hAnsi="Arial" w:cs="Arial"/>
          <w:sz w:val="20"/>
          <w:szCs w:val="20"/>
        </w:rPr>
        <w:t>,</w:t>
      </w:r>
      <w:r w:rsidRPr="000F4C7B">
        <w:rPr>
          <w:rFonts w:ascii="Arial" w:hAnsi="Arial" w:cs="Arial"/>
          <w:sz w:val="20"/>
          <w:szCs w:val="20"/>
        </w:rPr>
        <w:t>” sa</w:t>
      </w:r>
      <w:r w:rsidR="00BD68A8">
        <w:rPr>
          <w:rFonts w:ascii="Arial" w:hAnsi="Arial" w:cs="Arial"/>
          <w:sz w:val="20"/>
          <w:szCs w:val="20"/>
        </w:rPr>
        <w:t>id</w:t>
      </w:r>
      <w:r w:rsidRPr="000F4C7B">
        <w:rPr>
          <w:rFonts w:ascii="Arial" w:hAnsi="Arial" w:cs="Arial"/>
          <w:sz w:val="20"/>
          <w:szCs w:val="20"/>
        </w:rPr>
        <w:t xml:space="preserve"> Marvil. “While we may pursue a distillery in the future, our current resources are dedicated to making the best beer we can and [re]opening neighborhood-focused taproom spaces.”</w:t>
      </w:r>
    </w:p>
    <w:p w14:paraId="10D9837C" w14:textId="3977C217" w:rsidR="009E7396" w:rsidRPr="000F4C7B" w:rsidRDefault="009E7396" w:rsidP="000F4C7B">
      <w:pPr>
        <w:rPr>
          <w:rFonts w:ascii="Arial" w:hAnsi="Arial" w:cs="Arial"/>
          <w:sz w:val="20"/>
          <w:szCs w:val="20"/>
        </w:rPr>
      </w:pPr>
      <w:r>
        <w:rPr>
          <w:rFonts w:ascii="Arial" w:hAnsi="Arial" w:cs="Arial"/>
          <w:sz w:val="20"/>
          <w:szCs w:val="20"/>
        </w:rPr>
        <w:t xml:space="preserve">“We are excited for the opening of Lamplighter CX later this year, which will complete The Shed and introduce more authentic, </w:t>
      </w:r>
      <w:r w:rsidR="00892951">
        <w:rPr>
          <w:rFonts w:ascii="Arial" w:hAnsi="Arial" w:cs="Arial"/>
          <w:sz w:val="20"/>
          <w:szCs w:val="20"/>
        </w:rPr>
        <w:t>locally</w:t>
      </w:r>
      <w:r>
        <w:rPr>
          <w:rFonts w:ascii="Arial" w:hAnsi="Arial" w:cs="Arial"/>
          <w:sz w:val="20"/>
          <w:szCs w:val="20"/>
        </w:rPr>
        <w:t xml:space="preserve">-based retail options to </w:t>
      </w:r>
      <w:r w:rsidR="009B06EC">
        <w:rPr>
          <w:rFonts w:ascii="Arial" w:hAnsi="Arial" w:cs="Arial"/>
          <w:sz w:val="20"/>
          <w:szCs w:val="20"/>
        </w:rPr>
        <w:t>this new and transformative neighborhood</w:t>
      </w:r>
      <w:r>
        <w:rPr>
          <w:rFonts w:ascii="Arial" w:hAnsi="Arial" w:cs="Arial"/>
          <w:sz w:val="20"/>
          <w:szCs w:val="20"/>
        </w:rPr>
        <w:t xml:space="preserve">,” </w:t>
      </w:r>
      <w:r w:rsidRPr="003753CB">
        <w:rPr>
          <w:rFonts w:ascii="Arial" w:hAnsi="Arial" w:cs="Arial"/>
          <w:sz w:val="20"/>
          <w:szCs w:val="20"/>
        </w:rPr>
        <w:t>said Mark Roopenian, Managing Director at DivcoWest.</w:t>
      </w:r>
      <w:r>
        <w:rPr>
          <w:rFonts w:ascii="Arial" w:hAnsi="Arial" w:cs="Arial"/>
          <w:sz w:val="20"/>
          <w:szCs w:val="20"/>
        </w:rPr>
        <w:t xml:space="preserve"> </w:t>
      </w:r>
    </w:p>
    <w:p w14:paraId="18CA7D8D" w14:textId="2098B24A" w:rsidR="000F4C7B" w:rsidRPr="000F4C7B" w:rsidRDefault="000F4C7B" w:rsidP="000F4C7B">
      <w:pPr>
        <w:rPr>
          <w:rFonts w:ascii="Arial" w:hAnsi="Arial" w:cs="Arial"/>
          <w:sz w:val="20"/>
          <w:szCs w:val="20"/>
        </w:rPr>
      </w:pPr>
      <w:r w:rsidRPr="000F4C7B">
        <w:rPr>
          <w:rFonts w:ascii="Arial" w:hAnsi="Arial" w:cs="Arial"/>
          <w:sz w:val="20"/>
          <w:szCs w:val="20"/>
        </w:rPr>
        <w:t xml:space="preserve">Since opening in 2016, Lamplighter has stayed true to its goal of fostering community through craft beverages and creating an accessible place to both work and play. Lamplighter’s new taproom and production space will follow that mission, bringing the values of community, quality, and creativity to East Cambridge, and expanding the way that consumers can share and experience beer at the source. </w:t>
      </w:r>
    </w:p>
    <w:p w14:paraId="6AB6B6DB" w14:textId="565217F4" w:rsidR="000F4C7B" w:rsidRDefault="00767F83" w:rsidP="000F4C7B">
      <w:pPr>
        <w:rPr>
          <w:rFonts w:ascii="Arial" w:hAnsi="Arial" w:cs="Arial"/>
          <w:sz w:val="20"/>
          <w:szCs w:val="20"/>
        </w:rPr>
      </w:pPr>
      <w:r w:rsidRPr="00767F83">
        <w:rPr>
          <w:rFonts w:ascii="Arial" w:hAnsi="Arial" w:cs="Arial"/>
          <w:sz w:val="20"/>
          <w:szCs w:val="20"/>
        </w:rPr>
        <w:t>Lamplighter CX will resume construction in June</w:t>
      </w:r>
      <w:r w:rsidR="000F4C7B" w:rsidRPr="000F4C7B">
        <w:rPr>
          <w:rFonts w:ascii="Arial" w:hAnsi="Arial" w:cs="Arial"/>
          <w:sz w:val="20"/>
          <w:szCs w:val="20"/>
        </w:rPr>
        <w:t>, with more details to be shared in the coming months.</w:t>
      </w:r>
      <w:r w:rsidR="00B00F86">
        <w:rPr>
          <w:rFonts w:ascii="Arial" w:hAnsi="Arial" w:cs="Arial"/>
          <w:sz w:val="20"/>
          <w:szCs w:val="20"/>
        </w:rPr>
        <w:t xml:space="preserve">  </w:t>
      </w:r>
    </w:p>
    <w:p w14:paraId="721BC7C1" w14:textId="04AA3EA2" w:rsidR="0045663E" w:rsidRPr="00A50A64" w:rsidRDefault="00895DA0" w:rsidP="0045663E">
      <w:pPr>
        <w:rPr>
          <w:rFonts w:ascii="Arial" w:hAnsi="Arial" w:cs="Arial"/>
          <w:sz w:val="20"/>
          <w:szCs w:val="20"/>
        </w:rPr>
      </w:pPr>
      <w:bookmarkStart w:id="1" w:name="_Hlk15393679"/>
      <w:r>
        <w:rPr>
          <w:rFonts w:ascii="Arial" w:hAnsi="Arial" w:cs="Arial"/>
          <w:sz w:val="20"/>
          <w:szCs w:val="20"/>
        </w:rPr>
        <w:t xml:space="preserve">The Lexington and Café Beatrice are now currently open at CX </w:t>
      </w:r>
      <w:r w:rsidR="00955D53">
        <w:rPr>
          <w:rFonts w:ascii="Arial" w:hAnsi="Arial" w:cs="Arial"/>
          <w:sz w:val="20"/>
          <w:szCs w:val="20"/>
        </w:rPr>
        <w:t>with</w:t>
      </w:r>
      <w:r>
        <w:rPr>
          <w:rFonts w:ascii="Arial" w:hAnsi="Arial" w:cs="Arial"/>
          <w:sz w:val="20"/>
          <w:szCs w:val="20"/>
        </w:rPr>
        <w:t xml:space="preserve"> a roof </w:t>
      </w:r>
      <w:r w:rsidR="00955D53">
        <w:rPr>
          <w:rFonts w:ascii="Arial" w:hAnsi="Arial" w:cs="Arial"/>
          <w:sz w:val="20"/>
          <w:szCs w:val="20"/>
        </w:rPr>
        <w:t>top</w:t>
      </w:r>
      <w:r>
        <w:rPr>
          <w:rFonts w:ascii="Arial" w:hAnsi="Arial" w:cs="Arial"/>
          <w:sz w:val="20"/>
          <w:szCs w:val="20"/>
        </w:rPr>
        <w:t xml:space="preserve"> cocktail bar and restaurant overlooking the Common</w:t>
      </w:r>
      <w:r w:rsidR="00955D53">
        <w:rPr>
          <w:rFonts w:ascii="Arial" w:hAnsi="Arial" w:cs="Arial"/>
          <w:sz w:val="20"/>
          <w:szCs w:val="20"/>
        </w:rPr>
        <w:t>,</w:t>
      </w:r>
      <w:r>
        <w:rPr>
          <w:rFonts w:ascii="Arial" w:hAnsi="Arial" w:cs="Arial"/>
          <w:sz w:val="20"/>
          <w:szCs w:val="20"/>
        </w:rPr>
        <w:t xml:space="preserve"> and Café Beatrice, Gilson’s all day café. His team will also revive their highly successful pop-up, The Lexington at the Picnic Grove, offering even more outdoor dining options for guests to enjoy. </w:t>
      </w:r>
      <w:r w:rsidR="0045663E">
        <w:rPr>
          <w:rFonts w:ascii="Arial" w:hAnsi="Arial" w:cs="Arial"/>
          <w:sz w:val="20"/>
          <w:szCs w:val="20"/>
        </w:rPr>
        <w:t xml:space="preserve">This summer, CX is </w:t>
      </w:r>
      <w:r>
        <w:rPr>
          <w:rFonts w:ascii="Arial" w:hAnsi="Arial" w:cs="Arial"/>
          <w:sz w:val="20"/>
          <w:szCs w:val="20"/>
        </w:rPr>
        <w:t xml:space="preserve">also </w:t>
      </w:r>
      <w:r w:rsidR="0045663E">
        <w:rPr>
          <w:rFonts w:ascii="Arial" w:hAnsi="Arial" w:cs="Arial"/>
          <w:sz w:val="20"/>
          <w:szCs w:val="20"/>
        </w:rPr>
        <w:t>excited to welcome back the community for on-site outdoor neighborhood events including CX Fit, CX Summer Nights</w:t>
      </w:r>
      <w:r w:rsidR="00C11587">
        <w:rPr>
          <w:rFonts w:ascii="Arial" w:hAnsi="Arial" w:cs="Arial"/>
          <w:sz w:val="20"/>
          <w:szCs w:val="20"/>
        </w:rPr>
        <w:t xml:space="preserve">, </w:t>
      </w:r>
      <w:r w:rsidR="0045663E">
        <w:rPr>
          <w:rFonts w:ascii="Arial" w:hAnsi="Arial" w:cs="Arial"/>
          <w:sz w:val="20"/>
          <w:szCs w:val="20"/>
        </w:rPr>
        <w:t xml:space="preserve">and </w:t>
      </w:r>
      <w:r w:rsidR="002925E3">
        <w:rPr>
          <w:rFonts w:ascii="Arial" w:hAnsi="Arial" w:cs="Arial"/>
          <w:sz w:val="20"/>
          <w:szCs w:val="20"/>
        </w:rPr>
        <w:t>CX Movie Nights</w:t>
      </w:r>
      <w:r w:rsidR="0045663E">
        <w:rPr>
          <w:rFonts w:ascii="Arial" w:hAnsi="Arial" w:cs="Arial"/>
          <w:sz w:val="20"/>
          <w:szCs w:val="20"/>
        </w:rPr>
        <w:t xml:space="preserve"> to get started.  </w:t>
      </w:r>
      <w:r w:rsidR="0045663E" w:rsidRPr="00A50A64">
        <w:rPr>
          <w:rFonts w:ascii="Arial" w:hAnsi="Arial" w:cs="Arial"/>
          <w:sz w:val="20"/>
          <w:szCs w:val="20"/>
        </w:rPr>
        <w:t xml:space="preserve"> </w:t>
      </w:r>
    </w:p>
    <w:p w14:paraId="68A52A72" w14:textId="163EC2CC" w:rsidR="00AB5C59" w:rsidRPr="00A50A64" w:rsidRDefault="00FE5BC8" w:rsidP="000D7346">
      <w:pPr>
        <w:rPr>
          <w:rFonts w:ascii="Arial" w:hAnsi="Arial" w:cs="Arial"/>
          <w:sz w:val="20"/>
          <w:szCs w:val="20"/>
        </w:rPr>
      </w:pPr>
      <w:bookmarkStart w:id="2" w:name="_Hlk72314869"/>
      <w:r w:rsidRPr="00417359">
        <w:rPr>
          <w:rFonts w:ascii="Arial" w:hAnsi="Arial" w:cs="Arial"/>
          <w:color w:val="000000" w:themeColor="text1"/>
          <w:sz w:val="20"/>
          <w:szCs w:val="20"/>
        </w:rPr>
        <w:lastRenderedPageBreak/>
        <w:t>When complete, CX will consist of</w:t>
      </w:r>
      <w:r w:rsidR="000D7346" w:rsidRPr="00417359">
        <w:rPr>
          <w:rFonts w:ascii="Arial" w:hAnsi="Arial" w:cs="Arial"/>
          <w:color w:val="000000" w:themeColor="text1"/>
          <w:sz w:val="20"/>
          <w:szCs w:val="20"/>
        </w:rPr>
        <w:t xml:space="preserve"> </w:t>
      </w:r>
      <w:r w:rsidR="00792C1E" w:rsidRPr="00417359">
        <w:rPr>
          <w:rFonts w:ascii="Arial" w:hAnsi="Arial" w:cs="Arial"/>
          <w:color w:val="000000" w:themeColor="text1"/>
          <w:sz w:val="20"/>
          <w:szCs w:val="20"/>
        </w:rPr>
        <w:t>2 million square feet of life science and technology space</w:t>
      </w:r>
      <w:r w:rsidR="00417359" w:rsidRPr="00417359">
        <w:rPr>
          <w:rFonts w:ascii="Arial" w:hAnsi="Arial" w:cs="Arial"/>
          <w:color w:val="000000" w:themeColor="text1"/>
          <w:sz w:val="20"/>
          <w:szCs w:val="20"/>
        </w:rPr>
        <w:t xml:space="preserve"> with 100,000 square feet of local, authentic retail</w:t>
      </w:r>
      <w:r w:rsidRPr="00417359">
        <w:rPr>
          <w:rFonts w:ascii="Arial" w:hAnsi="Arial" w:cs="Arial"/>
          <w:color w:val="000000" w:themeColor="text1"/>
          <w:sz w:val="20"/>
          <w:szCs w:val="20"/>
        </w:rPr>
        <w:t xml:space="preserve"> that sits at the heart of the project creating a true destination</w:t>
      </w:r>
      <w:bookmarkEnd w:id="2"/>
      <w:r w:rsidR="007857DB">
        <w:rPr>
          <w:rFonts w:ascii="Arial" w:hAnsi="Arial" w:cs="Arial"/>
          <w:color w:val="000000" w:themeColor="text1"/>
          <w:sz w:val="20"/>
          <w:szCs w:val="20"/>
        </w:rPr>
        <w:t xml:space="preserve">. </w:t>
      </w:r>
      <w:r>
        <w:rPr>
          <w:rFonts w:ascii="Arial" w:hAnsi="Arial" w:cs="Arial"/>
          <w:sz w:val="20"/>
          <w:szCs w:val="20"/>
        </w:rPr>
        <w:t>CX</w:t>
      </w:r>
      <w:r w:rsidR="007857DB">
        <w:rPr>
          <w:rFonts w:ascii="Arial" w:hAnsi="Arial" w:cs="Arial"/>
          <w:sz w:val="20"/>
          <w:szCs w:val="20"/>
        </w:rPr>
        <w:t xml:space="preserve"> currently</w:t>
      </w:r>
      <w:r>
        <w:rPr>
          <w:rFonts w:ascii="Arial" w:hAnsi="Arial" w:cs="Arial"/>
          <w:sz w:val="20"/>
          <w:szCs w:val="20"/>
        </w:rPr>
        <w:t xml:space="preserve"> has </w:t>
      </w:r>
      <w:r w:rsidR="00AF36A9">
        <w:rPr>
          <w:rFonts w:ascii="Arial" w:hAnsi="Arial" w:cs="Arial"/>
          <w:sz w:val="20"/>
          <w:szCs w:val="20"/>
        </w:rPr>
        <w:t xml:space="preserve">1,735,000 </w:t>
      </w:r>
      <w:r w:rsidR="00767F83">
        <w:rPr>
          <w:rFonts w:ascii="Arial" w:hAnsi="Arial" w:cs="Arial"/>
          <w:sz w:val="20"/>
          <w:szCs w:val="20"/>
        </w:rPr>
        <w:t>square feet</w:t>
      </w:r>
      <w:r>
        <w:rPr>
          <w:rFonts w:ascii="Arial" w:hAnsi="Arial" w:cs="Arial"/>
          <w:sz w:val="20"/>
          <w:szCs w:val="20"/>
        </w:rPr>
        <w:t xml:space="preserve"> under construction and will</w:t>
      </w:r>
      <w:r w:rsidRPr="00A50A64">
        <w:rPr>
          <w:rFonts w:ascii="Arial" w:hAnsi="Arial" w:cs="Arial"/>
          <w:sz w:val="20"/>
          <w:szCs w:val="20"/>
        </w:rPr>
        <w:t xml:space="preserve"> break ground</w:t>
      </w:r>
      <w:r>
        <w:rPr>
          <w:rFonts w:ascii="Arial" w:hAnsi="Arial" w:cs="Arial"/>
          <w:sz w:val="20"/>
          <w:szCs w:val="20"/>
        </w:rPr>
        <w:t xml:space="preserve"> on 441 Morgan Avenue, a </w:t>
      </w:r>
      <w:r w:rsidR="00767F83">
        <w:rPr>
          <w:rFonts w:ascii="Arial" w:hAnsi="Arial" w:cs="Arial"/>
          <w:sz w:val="20"/>
          <w:szCs w:val="20"/>
        </w:rPr>
        <w:t>375,000 squ</w:t>
      </w:r>
      <w:r w:rsidR="00BF7E4B">
        <w:rPr>
          <w:rFonts w:ascii="Arial" w:hAnsi="Arial" w:cs="Arial"/>
          <w:sz w:val="20"/>
          <w:szCs w:val="20"/>
        </w:rPr>
        <w:t>a</w:t>
      </w:r>
      <w:r w:rsidR="00767F83">
        <w:rPr>
          <w:rFonts w:ascii="Arial" w:hAnsi="Arial" w:cs="Arial"/>
          <w:sz w:val="20"/>
          <w:szCs w:val="20"/>
        </w:rPr>
        <w:t>re-foot</w:t>
      </w:r>
      <w:r>
        <w:rPr>
          <w:rFonts w:ascii="Arial" w:hAnsi="Arial" w:cs="Arial"/>
          <w:sz w:val="20"/>
          <w:szCs w:val="20"/>
        </w:rPr>
        <w:t xml:space="preserve"> life science building next month</w:t>
      </w:r>
      <w:r w:rsidRPr="00A50A64">
        <w:rPr>
          <w:rFonts w:ascii="Arial" w:hAnsi="Arial" w:cs="Arial"/>
          <w:sz w:val="20"/>
          <w:szCs w:val="20"/>
        </w:rPr>
        <w:t>.</w:t>
      </w:r>
      <w:r>
        <w:rPr>
          <w:rFonts w:ascii="Arial" w:hAnsi="Arial" w:cs="Arial"/>
          <w:sz w:val="20"/>
          <w:szCs w:val="20"/>
        </w:rPr>
        <w:t xml:space="preserve"> </w:t>
      </w:r>
      <w:r w:rsidR="000D7346">
        <w:rPr>
          <w:rFonts w:ascii="Arial" w:hAnsi="Arial" w:cs="Arial"/>
          <w:sz w:val="20"/>
          <w:szCs w:val="20"/>
        </w:rPr>
        <w:t>DivcoWest recently celebrated the fourth fully-leased science and technology building in the neighborhood</w:t>
      </w:r>
      <w:r>
        <w:rPr>
          <w:rFonts w:ascii="Arial" w:hAnsi="Arial" w:cs="Arial"/>
          <w:sz w:val="20"/>
          <w:szCs w:val="20"/>
        </w:rPr>
        <w:t xml:space="preserve"> with Bristol Myers Squibb signed on to join Philips, Cerevel Therapeutics, and Sanofi at CX.</w:t>
      </w:r>
      <w:r w:rsidR="00C22E77" w:rsidRPr="00A50A64">
        <w:rPr>
          <w:rFonts w:ascii="Arial" w:hAnsi="Arial" w:cs="Arial"/>
          <w:sz w:val="20"/>
          <w:szCs w:val="20"/>
        </w:rPr>
        <w:t xml:space="preserve"> </w:t>
      </w:r>
    </w:p>
    <w:p w14:paraId="1FA41ED5" w14:textId="1CE6797B" w:rsidR="00176C6E" w:rsidRDefault="00915794" w:rsidP="004A6A0D">
      <w:pPr>
        <w:rPr>
          <w:rFonts w:ascii="Arial" w:hAnsi="Arial" w:cs="Arial"/>
          <w:sz w:val="20"/>
          <w:szCs w:val="20"/>
        </w:rPr>
      </w:pPr>
      <w:r w:rsidRPr="00A50A64">
        <w:rPr>
          <w:rFonts w:ascii="Arial" w:hAnsi="Arial" w:cs="Arial"/>
          <w:sz w:val="20"/>
          <w:szCs w:val="20"/>
        </w:rPr>
        <w:t>With</w:t>
      </w:r>
      <w:r w:rsidR="00F07A71" w:rsidRPr="00A50A64">
        <w:rPr>
          <w:rFonts w:ascii="Arial" w:hAnsi="Arial" w:cs="Arial"/>
          <w:sz w:val="20"/>
          <w:szCs w:val="20"/>
        </w:rPr>
        <w:t xml:space="preserve"> close proximity to </w:t>
      </w:r>
      <w:r w:rsidRPr="00A50A64">
        <w:rPr>
          <w:rFonts w:ascii="Arial" w:hAnsi="Arial" w:cs="Arial"/>
          <w:sz w:val="20"/>
          <w:szCs w:val="20"/>
        </w:rPr>
        <w:t xml:space="preserve">Kendall Square, </w:t>
      </w:r>
      <w:r w:rsidR="00F07A71" w:rsidRPr="00A50A64">
        <w:rPr>
          <w:rFonts w:ascii="Arial" w:hAnsi="Arial" w:cs="Arial"/>
          <w:sz w:val="20"/>
          <w:szCs w:val="20"/>
        </w:rPr>
        <w:t>MIT and Harvard,</w:t>
      </w:r>
      <w:r w:rsidR="00E5764B" w:rsidRPr="00A50A64">
        <w:rPr>
          <w:rFonts w:ascii="Arial" w:hAnsi="Arial" w:cs="Arial"/>
          <w:sz w:val="20"/>
          <w:szCs w:val="20"/>
        </w:rPr>
        <w:t xml:space="preserve"> </w:t>
      </w:r>
      <w:r w:rsidR="00F07A71" w:rsidRPr="00A50A64">
        <w:rPr>
          <w:rFonts w:ascii="Arial" w:hAnsi="Arial" w:cs="Arial"/>
          <w:sz w:val="20"/>
          <w:szCs w:val="20"/>
        </w:rPr>
        <w:t xml:space="preserve">CX is a </w:t>
      </w:r>
      <w:proofErr w:type="gramStart"/>
      <w:r w:rsidRPr="00A50A64">
        <w:rPr>
          <w:rFonts w:ascii="Arial" w:hAnsi="Arial" w:cs="Arial"/>
          <w:sz w:val="20"/>
          <w:szCs w:val="20"/>
        </w:rPr>
        <w:t>thoughtfully</w:t>
      </w:r>
      <w:r w:rsidR="00E5764B" w:rsidRPr="00A50A64">
        <w:rPr>
          <w:rFonts w:ascii="Arial" w:hAnsi="Arial" w:cs="Arial"/>
          <w:sz w:val="20"/>
          <w:szCs w:val="20"/>
        </w:rPr>
        <w:t>-</w:t>
      </w:r>
      <w:r w:rsidRPr="00A50A64">
        <w:rPr>
          <w:rFonts w:ascii="Arial" w:hAnsi="Arial" w:cs="Arial"/>
          <w:sz w:val="20"/>
          <w:szCs w:val="20"/>
        </w:rPr>
        <w:t>designed</w:t>
      </w:r>
      <w:proofErr w:type="gramEnd"/>
      <w:r w:rsidRPr="00A50A64">
        <w:rPr>
          <w:rFonts w:ascii="Arial" w:hAnsi="Arial" w:cs="Arial"/>
          <w:sz w:val="20"/>
          <w:szCs w:val="20"/>
        </w:rPr>
        <w:t xml:space="preserve">, </w:t>
      </w:r>
      <w:r w:rsidR="0088266B" w:rsidRPr="00A50A64">
        <w:rPr>
          <w:rFonts w:ascii="Arial" w:hAnsi="Arial" w:cs="Arial"/>
          <w:sz w:val="20"/>
          <w:szCs w:val="20"/>
        </w:rPr>
        <w:t xml:space="preserve">vibrant </w:t>
      </w:r>
      <w:r w:rsidR="00F07A71" w:rsidRPr="00A50A64">
        <w:rPr>
          <w:rFonts w:ascii="Arial" w:hAnsi="Arial" w:cs="Arial"/>
          <w:sz w:val="20"/>
          <w:szCs w:val="20"/>
        </w:rPr>
        <w:t xml:space="preserve">neighborhood </w:t>
      </w:r>
      <w:r w:rsidR="00E5764B" w:rsidRPr="00A50A64">
        <w:rPr>
          <w:rFonts w:ascii="Arial" w:hAnsi="Arial" w:cs="Arial"/>
          <w:sz w:val="20"/>
          <w:szCs w:val="20"/>
        </w:rPr>
        <w:t xml:space="preserve">and </w:t>
      </w:r>
      <w:r w:rsidR="00091688">
        <w:rPr>
          <w:rFonts w:ascii="Arial" w:hAnsi="Arial" w:cs="Arial"/>
          <w:sz w:val="20"/>
          <w:szCs w:val="20"/>
        </w:rPr>
        <w:t xml:space="preserve">is shaping up to </w:t>
      </w:r>
      <w:r w:rsidR="00E5764B" w:rsidRPr="00A50A64">
        <w:rPr>
          <w:rFonts w:ascii="Arial" w:hAnsi="Arial" w:cs="Arial"/>
          <w:sz w:val="20"/>
          <w:szCs w:val="20"/>
        </w:rPr>
        <w:t xml:space="preserve">be a dynamic life-science hub </w:t>
      </w:r>
      <w:r w:rsidR="00F07A71" w:rsidRPr="00A50A64">
        <w:rPr>
          <w:rFonts w:ascii="Arial" w:hAnsi="Arial" w:cs="Arial"/>
          <w:sz w:val="20"/>
          <w:szCs w:val="20"/>
        </w:rPr>
        <w:t xml:space="preserve">that inspires </w:t>
      </w:r>
      <w:r w:rsidR="0088266B" w:rsidRPr="00A50A64">
        <w:rPr>
          <w:rFonts w:ascii="Arial" w:hAnsi="Arial" w:cs="Arial"/>
          <w:sz w:val="20"/>
          <w:szCs w:val="20"/>
        </w:rPr>
        <w:t>collaboration</w:t>
      </w:r>
      <w:r w:rsidR="00787F87" w:rsidRPr="00A50A64">
        <w:rPr>
          <w:rFonts w:ascii="Arial" w:hAnsi="Arial" w:cs="Arial"/>
          <w:sz w:val="20"/>
          <w:szCs w:val="20"/>
        </w:rPr>
        <w:t>,</w:t>
      </w:r>
      <w:r w:rsidR="008D30B6" w:rsidRPr="00A50A64">
        <w:rPr>
          <w:rFonts w:ascii="Arial" w:hAnsi="Arial" w:cs="Arial"/>
          <w:sz w:val="20"/>
          <w:szCs w:val="20"/>
        </w:rPr>
        <w:t xml:space="preserve"> </w:t>
      </w:r>
      <w:r w:rsidR="00F07A71" w:rsidRPr="00A50A64">
        <w:rPr>
          <w:rFonts w:ascii="Arial" w:hAnsi="Arial" w:cs="Arial"/>
          <w:sz w:val="20"/>
          <w:szCs w:val="20"/>
        </w:rPr>
        <w:t>innovation</w:t>
      </w:r>
      <w:r w:rsidR="00787F87" w:rsidRPr="00A50A64">
        <w:rPr>
          <w:rFonts w:ascii="Arial" w:hAnsi="Arial" w:cs="Arial"/>
          <w:sz w:val="20"/>
          <w:szCs w:val="20"/>
        </w:rPr>
        <w:t xml:space="preserve"> and connection.</w:t>
      </w:r>
      <w:r w:rsidR="00F07A71" w:rsidRPr="00A50A64">
        <w:rPr>
          <w:rFonts w:ascii="Arial" w:hAnsi="Arial" w:cs="Arial"/>
          <w:sz w:val="20"/>
          <w:szCs w:val="20"/>
        </w:rPr>
        <w:t xml:space="preserve"> Once complete, the community will provide a one-of-a-kind </w:t>
      </w:r>
      <w:r w:rsidR="008559B7" w:rsidRPr="00A50A64">
        <w:rPr>
          <w:rFonts w:ascii="Arial" w:hAnsi="Arial" w:cs="Arial"/>
          <w:sz w:val="20"/>
          <w:szCs w:val="20"/>
        </w:rPr>
        <w:t xml:space="preserve">place </w:t>
      </w:r>
      <w:r w:rsidR="00F07A71" w:rsidRPr="00A50A64">
        <w:rPr>
          <w:rFonts w:ascii="Arial" w:hAnsi="Arial" w:cs="Arial"/>
          <w:sz w:val="20"/>
          <w:szCs w:val="20"/>
        </w:rPr>
        <w:t>for employees, residents and neighbors</w:t>
      </w:r>
      <w:r w:rsidR="00D254A0" w:rsidRPr="00A50A64">
        <w:rPr>
          <w:rFonts w:ascii="Arial" w:hAnsi="Arial" w:cs="Arial"/>
          <w:sz w:val="20"/>
          <w:szCs w:val="20"/>
        </w:rPr>
        <w:t xml:space="preserve"> </w:t>
      </w:r>
      <w:r w:rsidR="00176C6E">
        <w:rPr>
          <w:rFonts w:ascii="Arial" w:hAnsi="Arial" w:cs="Arial"/>
          <w:sz w:val="20"/>
          <w:szCs w:val="20"/>
        </w:rPr>
        <w:t>connected to</w:t>
      </w:r>
      <w:r w:rsidR="00F07A71" w:rsidRPr="00A50A64">
        <w:rPr>
          <w:rFonts w:ascii="Arial" w:hAnsi="Arial" w:cs="Arial"/>
          <w:sz w:val="20"/>
          <w:szCs w:val="20"/>
        </w:rPr>
        <w:t xml:space="preserve"> </w:t>
      </w:r>
      <w:r w:rsidR="00176C6E">
        <w:rPr>
          <w:rFonts w:ascii="Arial" w:hAnsi="Arial" w:cs="Arial"/>
          <w:sz w:val="20"/>
          <w:szCs w:val="20"/>
        </w:rPr>
        <w:t>two MBTA stops</w:t>
      </w:r>
      <w:r w:rsidR="00091688">
        <w:rPr>
          <w:rFonts w:ascii="Arial" w:hAnsi="Arial" w:cs="Arial"/>
          <w:sz w:val="20"/>
          <w:szCs w:val="20"/>
        </w:rPr>
        <w:t>,</w:t>
      </w:r>
      <w:r w:rsidR="00176C6E">
        <w:rPr>
          <w:rFonts w:ascii="Arial" w:hAnsi="Arial" w:cs="Arial"/>
          <w:sz w:val="20"/>
          <w:szCs w:val="20"/>
        </w:rPr>
        <w:t xml:space="preserve"> </w:t>
      </w:r>
      <w:r w:rsidR="00202BAD" w:rsidRPr="00A50A64">
        <w:rPr>
          <w:rFonts w:ascii="Arial" w:hAnsi="Arial" w:cs="Arial"/>
          <w:sz w:val="20"/>
          <w:szCs w:val="20"/>
        </w:rPr>
        <w:t xml:space="preserve">11 acres of open space, </w:t>
      </w:r>
      <w:r w:rsidR="00F07A71" w:rsidRPr="00A50A64">
        <w:rPr>
          <w:rFonts w:ascii="Arial" w:hAnsi="Arial" w:cs="Arial"/>
          <w:sz w:val="20"/>
          <w:szCs w:val="20"/>
        </w:rPr>
        <w:t xml:space="preserve">an eclectic food scene, </w:t>
      </w:r>
      <w:r w:rsidR="009A04E2" w:rsidRPr="00A50A64">
        <w:rPr>
          <w:rFonts w:ascii="Arial" w:hAnsi="Arial" w:cs="Arial"/>
          <w:sz w:val="20"/>
          <w:szCs w:val="20"/>
        </w:rPr>
        <w:t>neighborhood</w:t>
      </w:r>
      <w:r w:rsidR="00F07A71" w:rsidRPr="00A50A64">
        <w:rPr>
          <w:rFonts w:ascii="Arial" w:hAnsi="Arial" w:cs="Arial"/>
          <w:sz w:val="20"/>
          <w:szCs w:val="20"/>
        </w:rPr>
        <w:t xml:space="preserve"> retail, and </w:t>
      </w:r>
      <w:r w:rsidR="00F658AE" w:rsidRPr="00A50A64">
        <w:rPr>
          <w:rFonts w:ascii="Arial" w:hAnsi="Arial" w:cs="Arial"/>
          <w:sz w:val="20"/>
          <w:szCs w:val="20"/>
        </w:rPr>
        <w:t xml:space="preserve">more than </w:t>
      </w:r>
      <w:r w:rsidR="00E926D9" w:rsidRPr="00A50A64">
        <w:rPr>
          <w:rFonts w:ascii="Arial" w:hAnsi="Arial" w:cs="Arial"/>
          <w:sz w:val="20"/>
          <w:szCs w:val="20"/>
        </w:rPr>
        <w:t>2,400</w:t>
      </w:r>
      <w:r w:rsidR="005F457A" w:rsidRPr="00A50A64">
        <w:rPr>
          <w:rFonts w:ascii="Arial" w:hAnsi="Arial" w:cs="Arial"/>
          <w:sz w:val="20"/>
          <w:szCs w:val="20"/>
        </w:rPr>
        <w:t xml:space="preserve"> </w:t>
      </w:r>
      <w:r w:rsidR="00091688">
        <w:rPr>
          <w:rFonts w:ascii="Arial" w:hAnsi="Arial" w:cs="Arial"/>
          <w:sz w:val="20"/>
          <w:szCs w:val="20"/>
        </w:rPr>
        <w:t xml:space="preserve">new </w:t>
      </w:r>
      <w:r w:rsidR="00F07A71" w:rsidRPr="00A50A64">
        <w:rPr>
          <w:rFonts w:ascii="Arial" w:hAnsi="Arial" w:cs="Arial"/>
          <w:sz w:val="20"/>
          <w:szCs w:val="20"/>
        </w:rPr>
        <w:t>residen</w:t>
      </w:r>
      <w:r w:rsidR="0085221C" w:rsidRPr="00A50A64">
        <w:rPr>
          <w:rFonts w:ascii="Arial" w:hAnsi="Arial" w:cs="Arial"/>
          <w:sz w:val="20"/>
          <w:szCs w:val="20"/>
        </w:rPr>
        <w:t>ces</w:t>
      </w:r>
      <w:r w:rsidR="00957D8D">
        <w:rPr>
          <w:rFonts w:ascii="Arial" w:hAnsi="Arial" w:cs="Arial"/>
          <w:sz w:val="20"/>
          <w:szCs w:val="20"/>
        </w:rPr>
        <w:t>.</w:t>
      </w:r>
      <w:r w:rsidR="047AE3BF" w:rsidRPr="00A50A64">
        <w:rPr>
          <w:rFonts w:ascii="Arial" w:hAnsi="Arial" w:cs="Arial"/>
          <w:sz w:val="20"/>
          <w:szCs w:val="20"/>
        </w:rPr>
        <w:t xml:space="preserve"> </w:t>
      </w:r>
      <w:bookmarkEnd w:id="1"/>
    </w:p>
    <w:p w14:paraId="510D1AC7" w14:textId="13F271CC" w:rsidR="00176C6E" w:rsidRDefault="00323F2B" w:rsidP="002B7ABF">
      <w:pPr>
        <w:rPr>
          <w:rFonts w:ascii="Arial" w:hAnsi="Arial" w:cs="Arial"/>
          <w:sz w:val="20"/>
          <w:szCs w:val="20"/>
        </w:rPr>
      </w:pPr>
      <w:r w:rsidRPr="00A50A64">
        <w:rPr>
          <w:rFonts w:ascii="Arial" w:hAnsi="Arial" w:cs="Arial"/>
          <w:sz w:val="20"/>
          <w:szCs w:val="20"/>
        </w:rPr>
        <w:t xml:space="preserve">For more information and updates on CX, visit </w:t>
      </w:r>
      <w:hyperlink r:id="rId13" w:history="1">
        <w:r w:rsidRPr="00A50A64">
          <w:rPr>
            <w:rStyle w:val="Hyperlink"/>
            <w:rFonts w:ascii="Arial" w:hAnsi="Arial" w:cs="Arial"/>
            <w:color w:val="auto"/>
            <w:sz w:val="20"/>
            <w:szCs w:val="20"/>
          </w:rPr>
          <w:t>www.cambridgecrossing.com</w:t>
        </w:r>
      </w:hyperlink>
      <w:r w:rsidRPr="00A50A64">
        <w:rPr>
          <w:rFonts w:ascii="Arial" w:hAnsi="Arial" w:cs="Arial"/>
          <w:sz w:val="20"/>
          <w:szCs w:val="20"/>
        </w:rPr>
        <w:t xml:space="preserve">, or follow along on </w:t>
      </w:r>
      <w:hyperlink r:id="rId14" w:history="1">
        <w:r w:rsidRPr="00A50A64">
          <w:rPr>
            <w:rStyle w:val="Hyperlink"/>
            <w:rFonts w:ascii="Arial" w:hAnsi="Arial" w:cs="Arial"/>
            <w:color w:val="auto"/>
            <w:sz w:val="20"/>
            <w:szCs w:val="20"/>
          </w:rPr>
          <w:t>Instagram</w:t>
        </w:r>
      </w:hyperlink>
      <w:r w:rsidRPr="00A50A64">
        <w:rPr>
          <w:rFonts w:ascii="Arial" w:hAnsi="Arial" w:cs="Arial"/>
          <w:sz w:val="20"/>
          <w:szCs w:val="20"/>
        </w:rPr>
        <w:t xml:space="preserve">, </w:t>
      </w:r>
      <w:hyperlink r:id="rId15" w:history="1">
        <w:r w:rsidRPr="00A50A64">
          <w:rPr>
            <w:rStyle w:val="Hyperlink"/>
            <w:rFonts w:ascii="Arial" w:hAnsi="Arial" w:cs="Arial"/>
            <w:color w:val="auto"/>
            <w:sz w:val="20"/>
            <w:szCs w:val="20"/>
          </w:rPr>
          <w:t>Facebook</w:t>
        </w:r>
      </w:hyperlink>
      <w:r w:rsidR="006715EC" w:rsidRPr="00A50A64">
        <w:rPr>
          <w:rFonts w:ascii="Arial" w:hAnsi="Arial" w:cs="Arial"/>
          <w:sz w:val="20"/>
          <w:szCs w:val="20"/>
        </w:rPr>
        <w:t xml:space="preserve">, </w:t>
      </w:r>
      <w:hyperlink r:id="rId16" w:history="1">
        <w:r w:rsidR="0085221C" w:rsidRPr="00A50A64">
          <w:rPr>
            <w:rStyle w:val="Hyperlink"/>
            <w:rFonts w:ascii="Arial" w:hAnsi="Arial" w:cs="Arial"/>
            <w:color w:val="auto"/>
            <w:sz w:val="20"/>
            <w:szCs w:val="20"/>
          </w:rPr>
          <w:t>LinkedIn</w:t>
        </w:r>
      </w:hyperlink>
      <w:r w:rsidR="0085221C" w:rsidRPr="00A50A64">
        <w:rPr>
          <w:rFonts w:ascii="Arial" w:hAnsi="Arial" w:cs="Arial"/>
          <w:sz w:val="20"/>
          <w:szCs w:val="20"/>
        </w:rPr>
        <w:t xml:space="preserve">, </w:t>
      </w:r>
      <w:r w:rsidRPr="00A50A64">
        <w:rPr>
          <w:rFonts w:ascii="Arial" w:hAnsi="Arial" w:cs="Arial"/>
          <w:sz w:val="20"/>
          <w:szCs w:val="20"/>
        </w:rPr>
        <w:t xml:space="preserve">and </w:t>
      </w:r>
      <w:hyperlink r:id="rId17" w:history="1">
        <w:r w:rsidRPr="00A50A64">
          <w:rPr>
            <w:rStyle w:val="Hyperlink"/>
            <w:rFonts w:ascii="Arial" w:hAnsi="Arial" w:cs="Arial"/>
            <w:color w:val="auto"/>
            <w:sz w:val="20"/>
            <w:szCs w:val="20"/>
          </w:rPr>
          <w:t>Twitter</w:t>
        </w:r>
      </w:hyperlink>
      <w:r w:rsidRPr="00A50A64">
        <w:rPr>
          <w:rFonts w:ascii="Arial" w:hAnsi="Arial" w:cs="Arial"/>
          <w:sz w:val="20"/>
          <w:szCs w:val="20"/>
        </w:rPr>
        <w:t>.</w:t>
      </w:r>
    </w:p>
    <w:p w14:paraId="05E1D121" w14:textId="77777777" w:rsidR="00176C6E" w:rsidRPr="00670264" w:rsidRDefault="00176C6E" w:rsidP="002B7ABF">
      <w:pPr>
        <w:rPr>
          <w:rFonts w:ascii="Arial" w:hAnsi="Arial" w:cs="Arial"/>
          <w:sz w:val="20"/>
          <w:szCs w:val="20"/>
        </w:rPr>
      </w:pPr>
    </w:p>
    <w:p w14:paraId="37F5F63C" w14:textId="67B402EF" w:rsidR="00C6521C" w:rsidRPr="00670264" w:rsidRDefault="00B246F3" w:rsidP="6785C21B">
      <w:pPr>
        <w:spacing w:after="100" w:afterAutospacing="1" w:line="240" w:lineRule="auto"/>
        <w:rPr>
          <w:rFonts w:ascii="Arial" w:hAnsi="Arial" w:cs="Arial"/>
          <w:b/>
          <w:bCs/>
          <w:sz w:val="20"/>
          <w:szCs w:val="20"/>
        </w:rPr>
      </w:pPr>
      <w:r w:rsidRPr="00670264">
        <w:rPr>
          <w:rFonts w:ascii="Arial" w:hAnsi="Arial" w:cs="Arial"/>
          <w:b/>
          <w:bCs/>
          <w:sz w:val="20"/>
          <w:szCs w:val="20"/>
        </w:rPr>
        <w:t>About Cambridge Crossing</w:t>
      </w:r>
      <w:r w:rsidRPr="00670264">
        <w:rPr>
          <w:rFonts w:ascii="Arial" w:hAnsi="Arial" w:cs="Arial"/>
          <w:sz w:val="20"/>
          <w:szCs w:val="20"/>
        </w:rPr>
        <w:br/>
        <w:t xml:space="preserve">Cambridge Crossing (CX) is a 43-acre, 4.5 million-square-foot transit-oriented neighborhood located at the intersection of Cambridge, Somerville, and Boston. Once complete, CX will </w:t>
      </w:r>
      <w:r w:rsidRPr="00A50A64">
        <w:rPr>
          <w:rFonts w:ascii="Arial" w:hAnsi="Arial" w:cs="Arial"/>
          <w:color w:val="000000" w:themeColor="text1"/>
          <w:sz w:val="20"/>
          <w:szCs w:val="20"/>
        </w:rPr>
        <w:t>offer 2.1 million-square-feet of state-of-the-art science and technology space</w:t>
      </w:r>
      <w:r w:rsidRPr="00A50A64">
        <w:rPr>
          <w:rFonts w:ascii="Arial" w:hAnsi="Arial" w:cs="Arial"/>
          <w:sz w:val="20"/>
          <w:szCs w:val="20"/>
        </w:rPr>
        <w:t>,</w:t>
      </w:r>
      <w:r w:rsidRPr="00670264">
        <w:rPr>
          <w:rFonts w:ascii="Arial" w:hAnsi="Arial" w:cs="Arial"/>
          <w:sz w:val="20"/>
          <w:szCs w:val="20"/>
        </w:rPr>
        <w:t xml:space="preserve"> 2.4 million-square-feet of residential space that includes approximately 2,400 new units, and 100,000 square-feet of local and authentic retail for the community to enjoy. Eleven acres of activated open and green space, including a central common, will benefit the thousands of incoming employees, residents</w:t>
      </w:r>
      <w:r w:rsidR="00E21C09" w:rsidRPr="00670264">
        <w:rPr>
          <w:rFonts w:ascii="Arial" w:hAnsi="Arial" w:cs="Arial"/>
          <w:sz w:val="20"/>
          <w:szCs w:val="20"/>
        </w:rPr>
        <w:t>,</w:t>
      </w:r>
      <w:r w:rsidRPr="00670264">
        <w:rPr>
          <w:rFonts w:ascii="Arial" w:hAnsi="Arial" w:cs="Arial"/>
          <w:sz w:val="20"/>
          <w:szCs w:val="20"/>
        </w:rPr>
        <w:t xml:space="preserve"> and neighbors adding to the vibrant and innovative East Cambridge and Kendall Square communities</w:t>
      </w:r>
      <w:r w:rsidR="00915794" w:rsidRPr="00670264">
        <w:rPr>
          <w:rFonts w:ascii="Arial" w:hAnsi="Arial" w:cs="Arial"/>
          <w:sz w:val="20"/>
          <w:szCs w:val="20"/>
        </w:rPr>
        <w:t>.</w:t>
      </w:r>
      <w:r w:rsidR="00AF1B3A" w:rsidRPr="00670264">
        <w:rPr>
          <w:rFonts w:ascii="Arial" w:hAnsi="Arial" w:cs="Arial"/>
          <w:sz w:val="20"/>
          <w:szCs w:val="20"/>
        </w:rPr>
        <w:t xml:space="preserve"> </w:t>
      </w:r>
      <w:r w:rsidR="00915794" w:rsidRPr="00670264">
        <w:rPr>
          <w:rFonts w:ascii="Arial" w:hAnsi="Arial" w:cs="Arial"/>
          <w:sz w:val="20"/>
          <w:szCs w:val="20"/>
        </w:rPr>
        <w:t>T</w:t>
      </w:r>
      <w:r w:rsidRPr="00670264">
        <w:rPr>
          <w:rFonts w:ascii="Arial" w:hAnsi="Arial" w:cs="Arial"/>
          <w:sz w:val="20"/>
          <w:szCs w:val="20"/>
        </w:rPr>
        <w:t>he multiple modes of transportation including two MBTA lines will provide ease of access. Developed by DivcoWest and designed by a renowned team of local architects, CX buildings</w:t>
      </w:r>
      <w:r w:rsidR="003A110C">
        <w:rPr>
          <w:rFonts w:ascii="Arial" w:hAnsi="Arial" w:cs="Arial"/>
          <w:sz w:val="20"/>
          <w:szCs w:val="20"/>
        </w:rPr>
        <w:t xml:space="preserve"> </w:t>
      </w:r>
      <w:r w:rsidR="002146D9">
        <w:rPr>
          <w:rFonts w:ascii="Arial" w:hAnsi="Arial" w:cs="Arial"/>
          <w:sz w:val="20"/>
          <w:szCs w:val="20"/>
        </w:rPr>
        <w:t>are/ will be</w:t>
      </w:r>
      <w:r w:rsidR="003A110C">
        <w:rPr>
          <w:rFonts w:ascii="Arial" w:hAnsi="Arial" w:cs="Arial"/>
          <w:sz w:val="20"/>
          <w:szCs w:val="20"/>
        </w:rPr>
        <w:t xml:space="preserve"> LEED, WELL and Wired certified</w:t>
      </w:r>
      <w:r w:rsidR="002146D9">
        <w:rPr>
          <w:rFonts w:ascii="Arial" w:hAnsi="Arial" w:cs="Arial"/>
          <w:sz w:val="20"/>
          <w:szCs w:val="20"/>
        </w:rPr>
        <w:t>, while</w:t>
      </w:r>
      <w:r w:rsidRPr="00670264">
        <w:rPr>
          <w:rFonts w:ascii="Arial" w:hAnsi="Arial" w:cs="Arial"/>
          <w:sz w:val="20"/>
          <w:szCs w:val="20"/>
        </w:rPr>
        <w:t xml:space="preserve"> the neighborhood as a whole </w:t>
      </w:r>
      <w:r w:rsidR="002146D9">
        <w:rPr>
          <w:rFonts w:ascii="Arial" w:hAnsi="Arial" w:cs="Arial"/>
          <w:sz w:val="20"/>
          <w:szCs w:val="20"/>
        </w:rPr>
        <w:t>is pursuing Envision, SITES, WELL Community and Wired Neighborhood certification (</w:t>
      </w:r>
      <w:r w:rsidR="00915794" w:rsidRPr="00670264">
        <w:rPr>
          <w:rFonts w:ascii="Arial" w:hAnsi="Arial" w:cs="Arial"/>
          <w:sz w:val="20"/>
          <w:szCs w:val="20"/>
        </w:rPr>
        <w:t>CX</w:t>
      </w:r>
      <w:r w:rsidRPr="00670264">
        <w:rPr>
          <w:rFonts w:ascii="Arial" w:hAnsi="Arial" w:cs="Arial"/>
          <w:sz w:val="20"/>
          <w:szCs w:val="20"/>
        </w:rPr>
        <w:t xml:space="preserve"> will be the second Wired Certified Neighborhood</w:t>
      </w:r>
      <w:r w:rsidR="001B7893">
        <w:rPr>
          <w:rFonts w:ascii="Arial" w:hAnsi="Arial" w:cs="Arial"/>
          <w:sz w:val="20"/>
          <w:szCs w:val="20"/>
        </w:rPr>
        <w:t xml:space="preserve"> </w:t>
      </w:r>
      <w:r w:rsidRPr="00670264">
        <w:rPr>
          <w:rFonts w:ascii="Arial" w:hAnsi="Arial" w:cs="Arial"/>
          <w:sz w:val="20"/>
          <w:szCs w:val="20"/>
        </w:rPr>
        <w:t>in the country</w:t>
      </w:r>
      <w:r w:rsidR="00127ECD" w:rsidRPr="00670264">
        <w:rPr>
          <w:rFonts w:ascii="Arial" w:hAnsi="Arial" w:cs="Arial"/>
          <w:sz w:val="20"/>
          <w:szCs w:val="20"/>
        </w:rPr>
        <w:t>,</w:t>
      </w:r>
      <w:r w:rsidRPr="00670264">
        <w:rPr>
          <w:rFonts w:ascii="Arial" w:hAnsi="Arial" w:cs="Arial"/>
          <w:sz w:val="20"/>
          <w:szCs w:val="20"/>
        </w:rPr>
        <w:t xml:space="preserve"> providing seamless connectivity</w:t>
      </w:r>
      <w:r w:rsidR="002146D9">
        <w:rPr>
          <w:rFonts w:ascii="Arial" w:hAnsi="Arial" w:cs="Arial"/>
          <w:sz w:val="20"/>
          <w:szCs w:val="20"/>
        </w:rPr>
        <w:t>)</w:t>
      </w:r>
      <w:r w:rsidRPr="00670264">
        <w:rPr>
          <w:rFonts w:ascii="Arial" w:hAnsi="Arial" w:cs="Arial"/>
          <w:sz w:val="20"/>
          <w:szCs w:val="20"/>
        </w:rPr>
        <w:t>. For more information and updates, please visit</w:t>
      </w:r>
      <w:r w:rsidR="00AF1B3A" w:rsidRPr="00670264">
        <w:rPr>
          <w:rFonts w:ascii="Arial" w:hAnsi="Arial" w:cs="Arial"/>
          <w:sz w:val="20"/>
          <w:szCs w:val="20"/>
        </w:rPr>
        <w:t xml:space="preserve"> </w:t>
      </w:r>
      <w:hyperlink r:id="rId18">
        <w:r w:rsidRPr="00670264">
          <w:rPr>
            <w:rStyle w:val="Hyperlink"/>
            <w:rFonts w:ascii="Arial" w:hAnsi="Arial" w:cs="Arial"/>
            <w:color w:val="auto"/>
            <w:sz w:val="20"/>
            <w:szCs w:val="20"/>
          </w:rPr>
          <w:t>www.cambridgecrossing.com</w:t>
        </w:r>
      </w:hyperlink>
      <w:r w:rsidRPr="00670264">
        <w:rPr>
          <w:rFonts w:ascii="Arial" w:hAnsi="Arial" w:cs="Arial"/>
          <w:sz w:val="20"/>
          <w:szCs w:val="20"/>
        </w:rPr>
        <w:t xml:space="preserve">, and follow along on </w:t>
      </w:r>
      <w:hyperlink r:id="rId19">
        <w:r w:rsidRPr="00670264">
          <w:rPr>
            <w:rStyle w:val="Hyperlink"/>
            <w:rFonts w:ascii="Arial" w:hAnsi="Arial" w:cs="Arial"/>
            <w:color w:val="auto"/>
            <w:sz w:val="20"/>
            <w:szCs w:val="20"/>
          </w:rPr>
          <w:t>Instagram</w:t>
        </w:r>
      </w:hyperlink>
      <w:r w:rsidRPr="00670264">
        <w:rPr>
          <w:rFonts w:ascii="Arial" w:hAnsi="Arial" w:cs="Arial"/>
          <w:sz w:val="20"/>
          <w:szCs w:val="20"/>
        </w:rPr>
        <w:t xml:space="preserve">, </w:t>
      </w:r>
      <w:hyperlink r:id="rId20">
        <w:r w:rsidRPr="00670264">
          <w:rPr>
            <w:rStyle w:val="Hyperlink"/>
            <w:rFonts w:ascii="Arial" w:hAnsi="Arial" w:cs="Arial"/>
            <w:color w:val="auto"/>
            <w:sz w:val="20"/>
            <w:szCs w:val="20"/>
          </w:rPr>
          <w:t>Facebook</w:t>
        </w:r>
      </w:hyperlink>
      <w:r w:rsidR="00E926D9" w:rsidRPr="00670264">
        <w:rPr>
          <w:rStyle w:val="Hyperlink"/>
          <w:rFonts w:ascii="Arial" w:hAnsi="Arial" w:cs="Arial"/>
          <w:color w:val="auto"/>
          <w:sz w:val="20"/>
          <w:szCs w:val="20"/>
        </w:rPr>
        <w:t xml:space="preserve">, </w:t>
      </w:r>
      <w:hyperlink r:id="rId21" w:history="1">
        <w:r w:rsidR="00E926D9" w:rsidRPr="00670264">
          <w:rPr>
            <w:rStyle w:val="Hyperlink"/>
            <w:rFonts w:ascii="Arial" w:hAnsi="Arial" w:cs="Arial"/>
            <w:color w:val="auto"/>
            <w:sz w:val="20"/>
            <w:szCs w:val="20"/>
          </w:rPr>
          <w:t>LinkedIn</w:t>
        </w:r>
      </w:hyperlink>
      <w:r w:rsidRPr="00670264">
        <w:rPr>
          <w:rFonts w:ascii="Arial" w:hAnsi="Arial" w:cs="Arial"/>
          <w:sz w:val="20"/>
          <w:szCs w:val="20"/>
        </w:rPr>
        <w:t xml:space="preserve"> and </w:t>
      </w:r>
      <w:hyperlink r:id="rId22" w:history="1">
        <w:r w:rsidRPr="00670264">
          <w:rPr>
            <w:rStyle w:val="Hyperlink"/>
            <w:rFonts w:ascii="Arial" w:hAnsi="Arial" w:cs="Arial"/>
            <w:color w:val="auto"/>
            <w:sz w:val="20"/>
            <w:szCs w:val="20"/>
          </w:rPr>
          <w:t>Twitter</w:t>
        </w:r>
      </w:hyperlink>
      <w:r w:rsidRPr="00670264">
        <w:rPr>
          <w:rFonts w:ascii="Arial" w:hAnsi="Arial" w:cs="Arial"/>
          <w:sz w:val="20"/>
          <w:szCs w:val="20"/>
        </w:rPr>
        <w:t>.</w:t>
      </w:r>
    </w:p>
    <w:p w14:paraId="7B4FE62A" w14:textId="75D52257" w:rsidR="6785C21B" w:rsidRPr="00670264" w:rsidRDefault="6785C21B" w:rsidP="6785C21B">
      <w:pPr>
        <w:spacing w:after="0" w:line="240" w:lineRule="auto"/>
        <w:rPr>
          <w:rFonts w:ascii="Arial" w:hAnsi="Arial" w:cs="Arial"/>
          <w:b/>
          <w:bCs/>
          <w:sz w:val="20"/>
          <w:szCs w:val="20"/>
        </w:rPr>
      </w:pPr>
    </w:p>
    <w:p w14:paraId="3FE3DF54" w14:textId="77777777" w:rsidR="009141DB" w:rsidRPr="00670264" w:rsidRDefault="00B246F3" w:rsidP="000D4202">
      <w:pPr>
        <w:spacing w:after="0" w:line="240" w:lineRule="auto"/>
        <w:rPr>
          <w:rFonts w:ascii="Arial" w:hAnsi="Arial" w:cs="Arial"/>
          <w:b/>
          <w:sz w:val="20"/>
          <w:szCs w:val="20"/>
        </w:rPr>
      </w:pPr>
      <w:r w:rsidRPr="00670264">
        <w:rPr>
          <w:rFonts w:ascii="Arial" w:hAnsi="Arial" w:cs="Arial"/>
          <w:b/>
          <w:sz w:val="20"/>
          <w:szCs w:val="20"/>
        </w:rPr>
        <w:t>About DivcoWest</w:t>
      </w:r>
      <w:bookmarkStart w:id="3" w:name="_Hlk4147137"/>
    </w:p>
    <w:p w14:paraId="62CE22A1" w14:textId="646FE112" w:rsidR="00B246F3" w:rsidRPr="00670264" w:rsidRDefault="7920DC0D" w:rsidP="6785C21B">
      <w:pPr>
        <w:spacing w:after="0" w:line="240" w:lineRule="auto"/>
        <w:rPr>
          <w:rFonts w:ascii="Arial" w:hAnsi="Arial" w:cs="Arial"/>
          <w:sz w:val="20"/>
          <w:szCs w:val="20"/>
        </w:rPr>
      </w:pPr>
      <w:r w:rsidRPr="00670264">
        <w:rPr>
          <w:rFonts w:ascii="Arial" w:eastAsia="Calibri" w:hAnsi="Arial" w:cs="Arial"/>
          <w:sz w:val="20"/>
          <w:szCs w:val="20"/>
        </w:rPr>
        <w:t xml:space="preserve">Founded in 1993, DivcoWest is a vertically integrated, real estate investment firm headquartered in San Francisco, with offices in Los Angeles, Menlo Park, Boston, Washington DC and New York City. Known for long-standing relationships and experience across the risk-spectrum in markets where innovation thrives, DivcoWest combines entrepreneurial spirit with an institutional approach to deliver real estate solutions and opportunities to the world’s most forward-thinking companies and investors. DivcoWest aims to create environments that inspire ingenuity, promote growth, enhance health and </w:t>
      </w:r>
      <w:r w:rsidR="00915794" w:rsidRPr="00670264">
        <w:rPr>
          <w:rFonts w:ascii="Arial" w:eastAsia="Calibri" w:hAnsi="Arial" w:cs="Arial"/>
          <w:sz w:val="20"/>
          <w:szCs w:val="20"/>
        </w:rPr>
        <w:t xml:space="preserve">foster </w:t>
      </w:r>
      <w:r w:rsidRPr="00670264">
        <w:rPr>
          <w:rFonts w:ascii="Arial" w:eastAsia="Calibri" w:hAnsi="Arial" w:cs="Arial"/>
          <w:sz w:val="20"/>
          <w:szCs w:val="20"/>
        </w:rPr>
        <w:t xml:space="preserve">well-being. Since inception, DivcoWest and its predecessor have acquired approximately </w:t>
      </w:r>
      <w:r w:rsidR="003D3F4D">
        <w:rPr>
          <w:rFonts w:ascii="Arial" w:eastAsia="Calibri" w:hAnsi="Arial" w:cs="Arial"/>
          <w:sz w:val="20"/>
          <w:szCs w:val="20"/>
        </w:rPr>
        <w:t>50</w:t>
      </w:r>
      <w:r w:rsidRPr="00670264">
        <w:rPr>
          <w:rFonts w:ascii="Arial" w:eastAsia="Calibri" w:hAnsi="Arial" w:cs="Arial"/>
          <w:sz w:val="20"/>
          <w:szCs w:val="20"/>
        </w:rPr>
        <w:t xml:space="preserve"> million square feet of commercial space throughout the United States. DivcoWest’s real estate portfolio currently includes existing and development properties in the office, R&amp;D, lab, industrial, retail and multifamily spaces</w:t>
      </w:r>
      <w:r w:rsidR="00B60FAB" w:rsidRPr="00670264">
        <w:rPr>
          <w:rFonts w:ascii="Arial" w:hAnsi="Arial" w:cs="Arial"/>
          <w:sz w:val="20"/>
          <w:szCs w:val="20"/>
        </w:rPr>
        <w:t>.</w:t>
      </w:r>
      <w:bookmarkEnd w:id="3"/>
      <w:r w:rsidR="00B246F3" w:rsidRPr="00670264">
        <w:rPr>
          <w:rFonts w:ascii="Arial" w:hAnsi="Arial" w:cs="Arial"/>
          <w:sz w:val="20"/>
          <w:szCs w:val="20"/>
        </w:rPr>
        <w:t xml:space="preserve"> </w:t>
      </w:r>
      <w:hyperlink r:id="rId23" w:tgtFrame="_blank" w:history="1">
        <w:r w:rsidR="00B246F3" w:rsidRPr="00670264">
          <w:rPr>
            <w:rStyle w:val="Hyperlink"/>
            <w:rFonts w:ascii="Arial" w:hAnsi="Arial" w:cs="Arial"/>
            <w:color w:val="auto"/>
            <w:sz w:val="20"/>
            <w:szCs w:val="20"/>
          </w:rPr>
          <w:t>www.divcowest.com</w:t>
        </w:r>
      </w:hyperlink>
      <w:r w:rsidR="00B246F3" w:rsidRPr="00670264">
        <w:rPr>
          <w:rFonts w:ascii="Arial" w:hAnsi="Arial" w:cs="Arial"/>
          <w:sz w:val="20"/>
          <w:szCs w:val="20"/>
        </w:rPr>
        <w:t>.</w:t>
      </w:r>
    </w:p>
    <w:p w14:paraId="7CC47AFD" w14:textId="77777777" w:rsidR="008D30B6" w:rsidRPr="00670264" w:rsidRDefault="008D30B6" w:rsidP="002B7ABF">
      <w:pPr>
        <w:rPr>
          <w:rFonts w:ascii="Arial" w:hAnsi="Arial" w:cs="Arial"/>
          <w:b/>
          <w:sz w:val="20"/>
          <w:szCs w:val="20"/>
        </w:rPr>
      </w:pPr>
    </w:p>
    <w:p w14:paraId="08C3375A" w14:textId="77777777" w:rsidR="00B60FAB" w:rsidRPr="00670264" w:rsidRDefault="00B60FAB" w:rsidP="002B7ABF">
      <w:pPr>
        <w:rPr>
          <w:rFonts w:ascii="Arial" w:hAnsi="Arial" w:cs="Arial"/>
          <w:bCs/>
          <w:sz w:val="20"/>
          <w:szCs w:val="20"/>
        </w:rPr>
      </w:pPr>
    </w:p>
    <w:p w14:paraId="2D8E78A2" w14:textId="20646B38" w:rsidR="003C2ACF" w:rsidRPr="00CF04F5" w:rsidRDefault="00B246F3" w:rsidP="002B7ABF">
      <w:pPr>
        <w:rPr>
          <w:rFonts w:ascii="Helvetica" w:hAnsi="Helvetica" w:cs="Helvetica"/>
          <w:color w:val="404040" w:themeColor="text1" w:themeTint="BF"/>
        </w:rPr>
      </w:pPr>
      <w:r w:rsidRPr="00670264">
        <w:rPr>
          <w:rFonts w:ascii="Arial" w:hAnsi="Arial" w:cs="Arial"/>
          <w:b/>
          <w:sz w:val="20"/>
          <w:szCs w:val="20"/>
        </w:rPr>
        <w:t>Media Contact:</w:t>
      </w:r>
      <w:r w:rsidRPr="00670264">
        <w:rPr>
          <w:rFonts w:ascii="Arial" w:hAnsi="Arial" w:cs="Arial"/>
          <w:sz w:val="20"/>
          <w:szCs w:val="20"/>
        </w:rPr>
        <w:t xml:space="preserve"> Cambridge Crossing</w:t>
      </w:r>
      <w:r w:rsidRPr="00670264">
        <w:rPr>
          <w:rFonts w:ascii="Arial" w:hAnsi="Arial" w:cs="Arial"/>
          <w:sz w:val="20"/>
          <w:szCs w:val="20"/>
        </w:rPr>
        <w:br/>
        <w:t xml:space="preserve">Anna Rabin </w:t>
      </w:r>
      <w:r w:rsidRPr="00670264">
        <w:rPr>
          <w:rFonts w:ascii="Arial" w:hAnsi="Arial" w:cs="Arial"/>
          <w:sz w:val="20"/>
          <w:szCs w:val="20"/>
        </w:rPr>
        <w:br/>
        <w:t>Solomon McCown &amp; C</w:t>
      </w:r>
      <w:r w:rsidR="00005C6C">
        <w:rPr>
          <w:rFonts w:ascii="Arial" w:hAnsi="Arial" w:cs="Arial"/>
          <w:sz w:val="20"/>
          <w:szCs w:val="20"/>
        </w:rPr>
        <w:t>ence</w:t>
      </w:r>
      <w:r w:rsidRPr="00670264">
        <w:rPr>
          <w:rFonts w:ascii="Arial" w:hAnsi="Arial" w:cs="Arial"/>
          <w:sz w:val="20"/>
          <w:szCs w:val="20"/>
        </w:rPr>
        <w:t xml:space="preserve"> </w:t>
      </w:r>
      <w:r w:rsidRPr="00670264">
        <w:rPr>
          <w:rFonts w:ascii="Arial" w:hAnsi="Arial" w:cs="Arial"/>
          <w:sz w:val="20"/>
          <w:szCs w:val="20"/>
        </w:rPr>
        <w:br/>
        <w:t xml:space="preserve">Cell: 857-248-5098 </w:t>
      </w:r>
      <w:r w:rsidRPr="00670264">
        <w:rPr>
          <w:rFonts w:ascii="Arial" w:hAnsi="Arial" w:cs="Arial"/>
          <w:sz w:val="20"/>
          <w:szCs w:val="20"/>
        </w:rPr>
        <w:br/>
      </w:r>
      <w:hyperlink r:id="rId24" w:history="1">
        <w:r w:rsidRPr="00670264">
          <w:rPr>
            <w:rStyle w:val="Hyperlink"/>
            <w:rFonts w:ascii="Arial" w:hAnsi="Arial" w:cs="Arial"/>
            <w:color w:val="auto"/>
            <w:sz w:val="20"/>
            <w:szCs w:val="20"/>
          </w:rPr>
          <w:t>arabin@solomonmccown.com</w:t>
        </w:r>
      </w:hyperlink>
      <w:bookmarkEnd w:id="0"/>
    </w:p>
    <w:sectPr w:rsidR="003C2ACF" w:rsidRPr="00CF04F5" w:rsidSect="008D30B6">
      <w:headerReference w:type="default" r:id="rId25"/>
      <w:pgSz w:w="12240" w:h="15840"/>
      <w:pgMar w:top="16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42884" w14:textId="77777777" w:rsidR="002353E7" w:rsidRDefault="002353E7" w:rsidP="00B246F3">
      <w:pPr>
        <w:spacing w:after="0" w:line="240" w:lineRule="auto"/>
      </w:pPr>
      <w:r>
        <w:separator/>
      </w:r>
    </w:p>
  </w:endnote>
  <w:endnote w:type="continuationSeparator" w:id="0">
    <w:p w14:paraId="4677BE01" w14:textId="77777777" w:rsidR="002353E7" w:rsidRDefault="002353E7" w:rsidP="00B2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6814A" w14:textId="77777777" w:rsidR="002353E7" w:rsidRDefault="002353E7" w:rsidP="00B246F3">
      <w:pPr>
        <w:spacing w:after="0" w:line="240" w:lineRule="auto"/>
      </w:pPr>
      <w:r>
        <w:separator/>
      </w:r>
    </w:p>
  </w:footnote>
  <w:footnote w:type="continuationSeparator" w:id="0">
    <w:p w14:paraId="3571B86E" w14:textId="77777777" w:rsidR="002353E7" w:rsidRDefault="002353E7" w:rsidP="00B2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5504" w14:textId="492EA522" w:rsidR="00BF7E4B" w:rsidRDefault="00BF7E4B" w:rsidP="00B246F3">
    <w:pPr>
      <w:pStyle w:val="Header"/>
    </w:pPr>
    <w:r>
      <w:rPr>
        <w:noProof/>
      </w:rPr>
      <w:drawing>
        <wp:anchor distT="0" distB="0" distL="114300" distR="114300" simplePos="0" relativeHeight="251660288" behindDoc="0" locked="0" layoutInCell="1" allowOverlap="1" wp14:anchorId="60AEF14D" wp14:editId="4119EE9B">
          <wp:simplePos x="0" y="0"/>
          <wp:positionH relativeFrom="margin">
            <wp:align>left</wp:align>
          </wp:positionH>
          <wp:positionV relativeFrom="paragraph">
            <wp:posOffset>0</wp:posOffset>
          </wp:positionV>
          <wp:extent cx="2209800" cy="2492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coWest Logo_Full color_R.png"/>
                  <pic:cNvPicPr/>
                </pic:nvPicPr>
                <pic:blipFill>
                  <a:blip r:embed="rId1">
                    <a:extLst>
                      <a:ext uri="{28A0092B-C50C-407E-A947-70E740481C1C}">
                        <a14:useLocalDpi xmlns:a14="http://schemas.microsoft.com/office/drawing/2010/main" val="0"/>
                      </a:ext>
                    </a:extLst>
                  </a:blip>
                  <a:stretch>
                    <a:fillRect/>
                  </a:stretch>
                </pic:blipFill>
                <pic:spPr>
                  <a:xfrm>
                    <a:off x="0" y="0"/>
                    <a:ext cx="2322350" cy="261960"/>
                  </a:xfrm>
                  <a:prstGeom prst="rect">
                    <a:avLst/>
                  </a:prstGeom>
                </pic:spPr>
              </pic:pic>
            </a:graphicData>
          </a:graphic>
          <wp14:sizeRelH relativeFrom="margin">
            <wp14:pctWidth>0</wp14:pctWidth>
          </wp14:sizeRelH>
          <wp14:sizeRelV relativeFrom="margin">
            <wp14:pctHeight>0</wp14:pctHeight>
          </wp14:sizeRelV>
        </wp:anchor>
      </w:drawing>
    </w:r>
    <w:r w:rsidRPr="00015BDE">
      <w:rPr>
        <w:noProof/>
      </w:rPr>
      <w:drawing>
        <wp:anchor distT="0" distB="0" distL="114300" distR="114300" simplePos="0" relativeHeight="251659264" behindDoc="1" locked="0" layoutInCell="1" allowOverlap="1" wp14:anchorId="64777928" wp14:editId="566FD34A">
          <wp:simplePos x="0" y="0"/>
          <wp:positionH relativeFrom="margin">
            <wp:align>right</wp:align>
          </wp:positionH>
          <wp:positionV relativeFrom="paragraph">
            <wp:posOffset>-68580</wp:posOffset>
          </wp:positionV>
          <wp:extent cx="1698198" cy="403860"/>
          <wp:effectExtent l="0" t="0" r="0" b="0"/>
          <wp:wrapTight wrapText="bothSides">
            <wp:wrapPolygon edited="0">
              <wp:start x="6301" y="0"/>
              <wp:lineTo x="0" y="1019"/>
              <wp:lineTo x="0" y="17321"/>
              <wp:lineTo x="2181" y="20377"/>
              <wp:lineTo x="3150" y="20377"/>
              <wp:lineTo x="18902" y="20377"/>
              <wp:lineTo x="19387" y="16302"/>
              <wp:lineTo x="21325" y="9170"/>
              <wp:lineTo x="21325" y="0"/>
              <wp:lineTo x="8724" y="0"/>
              <wp:lineTo x="6301" y="0"/>
            </wp:wrapPolygon>
          </wp:wrapTight>
          <wp:docPr id="23" name="Picture 23" descr="S:\SMC Clients\A - F\DivcoWest\CX Marketing Materials\Logo\Primary 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 Clients\A - F\DivcoWest\CX Marketing Materials\Logo\Primary Logo_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8198" cy="403860"/>
                  </a:xfrm>
                  <a:prstGeom prst="rect">
                    <a:avLst/>
                  </a:prstGeom>
                  <a:noFill/>
                  <a:ln>
                    <a:noFill/>
                  </a:ln>
                </pic:spPr>
              </pic:pic>
            </a:graphicData>
          </a:graphic>
        </wp:anchor>
      </w:drawing>
    </w:r>
  </w:p>
  <w:p w14:paraId="7D872E35" w14:textId="77777777" w:rsidR="00BF7E4B" w:rsidRPr="00B246F3" w:rsidRDefault="00BF7E4B" w:rsidP="00B24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C7CA9"/>
    <w:multiLevelType w:val="hybridMultilevel"/>
    <w:tmpl w:val="4000A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F3"/>
    <w:rsid w:val="00000436"/>
    <w:rsid w:val="0000225B"/>
    <w:rsid w:val="000026D2"/>
    <w:rsid w:val="00003968"/>
    <w:rsid w:val="00005C6C"/>
    <w:rsid w:val="000172A7"/>
    <w:rsid w:val="00022D5D"/>
    <w:rsid w:val="00052228"/>
    <w:rsid w:val="00052BEA"/>
    <w:rsid w:val="00052E33"/>
    <w:rsid w:val="00060F07"/>
    <w:rsid w:val="000637FB"/>
    <w:rsid w:val="00064EC5"/>
    <w:rsid w:val="00070230"/>
    <w:rsid w:val="0007053E"/>
    <w:rsid w:val="0008090B"/>
    <w:rsid w:val="00085EFF"/>
    <w:rsid w:val="00091688"/>
    <w:rsid w:val="000A557D"/>
    <w:rsid w:val="000D4202"/>
    <w:rsid w:val="000D7346"/>
    <w:rsid w:val="000E56A7"/>
    <w:rsid w:val="000F4C7B"/>
    <w:rsid w:val="001054D7"/>
    <w:rsid w:val="00110003"/>
    <w:rsid w:val="001121E6"/>
    <w:rsid w:val="001158FB"/>
    <w:rsid w:val="00117696"/>
    <w:rsid w:val="00121AC1"/>
    <w:rsid w:val="00127ECD"/>
    <w:rsid w:val="0013251A"/>
    <w:rsid w:val="001361F8"/>
    <w:rsid w:val="001431AC"/>
    <w:rsid w:val="001477CF"/>
    <w:rsid w:val="00156607"/>
    <w:rsid w:val="00162DB5"/>
    <w:rsid w:val="0016644B"/>
    <w:rsid w:val="001677B9"/>
    <w:rsid w:val="00176C6E"/>
    <w:rsid w:val="00183425"/>
    <w:rsid w:val="00185010"/>
    <w:rsid w:val="001929F7"/>
    <w:rsid w:val="001A38AC"/>
    <w:rsid w:val="001B0BDE"/>
    <w:rsid w:val="001B54E7"/>
    <w:rsid w:val="001B7893"/>
    <w:rsid w:val="001C1773"/>
    <w:rsid w:val="001F3F68"/>
    <w:rsid w:val="001F40DE"/>
    <w:rsid w:val="00202BAD"/>
    <w:rsid w:val="00204735"/>
    <w:rsid w:val="00204F6E"/>
    <w:rsid w:val="002119AB"/>
    <w:rsid w:val="0021247B"/>
    <w:rsid w:val="0021341F"/>
    <w:rsid w:val="002146D9"/>
    <w:rsid w:val="00217886"/>
    <w:rsid w:val="002353E7"/>
    <w:rsid w:val="00243E45"/>
    <w:rsid w:val="00244421"/>
    <w:rsid w:val="00250096"/>
    <w:rsid w:val="00256760"/>
    <w:rsid w:val="002672A8"/>
    <w:rsid w:val="00276DD7"/>
    <w:rsid w:val="002925E3"/>
    <w:rsid w:val="002A1D10"/>
    <w:rsid w:val="002A3204"/>
    <w:rsid w:val="002B693C"/>
    <w:rsid w:val="002B7ABF"/>
    <w:rsid w:val="002C4199"/>
    <w:rsid w:val="002C6E4C"/>
    <w:rsid w:val="002D0F33"/>
    <w:rsid w:val="002D4479"/>
    <w:rsid w:val="002E2017"/>
    <w:rsid w:val="002E5B20"/>
    <w:rsid w:val="00302985"/>
    <w:rsid w:val="003029DF"/>
    <w:rsid w:val="00313121"/>
    <w:rsid w:val="0032238B"/>
    <w:rsid w:val="00323F2B"/>
    <w:rsid w:val="0032499C"/>
    <w:rsid w:val="00344376"/>
    <w:rsid w:val="00371740"/>
    <w:rsid w:val="003753CB"/>
    <w:rsid w:val="00376BD6"/>
    <w:rsid w:val="00386C26"/>
    <w:rsid w:val="0039602F"/>
    <w:rsid w:val="003A0C92"/>
    <w:rsid w:val="003A110C"/>
    <w:rsid w:val="003A36B1"/>
    <w:rsid w:val="003B184E"/>
    <w:rsid w:val="003B46D5"/>
    <w:rsid w:val="003C2ACF"/>
    <w:rsid w:val="003C58FC"/>
    <w:rsid w:val="003C6513"/>
    <w:rsid w:val="003C78F7"/>
    <w:rsid w:val="003D3F4D"/>
    <w:rsid w:val="003E0E3F"/>
    <w:rsid w:val="003E46D0"/>
    <w:rsid w:val="003E7552"/>
    <w:rsid w:val="003F00C5"/>
    <w:rsid w:val="004126C7"/>
    <w:rsid w:val="00412F0B"/>
    <w:rsid w:val="0041679A"/>
    <w:rsid w:val="00417359"/>
    <w:rsid w:val="00420DB7"/>
    <w:rsid w:val="00427316"/>
    <w:rsid w:val="004311D5"/>
    <w:rsid w:val="00431D6A"/>
    <w:rsid w:val="004329D5"/>
    <w:rsid w:val="00434B6E"/>
    <w:rsid w:val="0043601C"/>
    <w:rsid w:val="00440CB4"/>
    <w:rsid w:val="0044170B"/>
    <w:rsid w:val="004454F8"/>
    <w:rsid w:val="004457B4"/>
    <w:rsid w:val="0045663E"/>
    <w:rsid w:val="00457040"/>
    <w:rsid w:val="00467B08"/>
    <w:rsid w:val="00471D83"/>
    <w:rsid w:val="004728FA"/>
    <w:rsid w:val="00473EAA"/>
    <w:rsid w:val="00477EAD"/>
    <w:rsid w:val="00486959"/>
    <w:rsid w:val="00495F4E"/>
    <w:rsid w:val="004A068F"/>
    <w:rsid w:val="004A4348"/>
    <w:rsid w:val="004A6A0D"/>
    <w:rsid w:val="004B0BF5"/>
    <w:rsid w:val="004B1DAC"/>
    <w:rsid w:val="004B7108"/>
    <w:rsid w:val="004D031D"/>
    <w:rsid w:val="004D60BF"/>
    <w:rsid w:val="004F57C6"/>
    <w:rsid w:val="005123E6"/>
    <w:rsid w:val="0051253F"/>
    <w:rsid w:val="005129EE"/>
    <w:rsid w:val="00526E3A"/>
    <w:rsid w:val="0053699F"/>
    <w:rsid w:val="00536C10"/>
    <w:rsid w:val="00537164"/>
    <w:rsid w:val="00551524"/>
    <w:rsid w:val="0055255F"/>
    <w:rsid w:val="00552C32"/>
    <w:rsid w:val="00553BA6"/>
    <w:rsid w:val="00553FBD"/>
    <w:rsid w:val="00555336"/>
    <w:rsid w:val="00556F71"/>
    <w:rsid w:val="00561A9D"/>
    <w:rsid w:val="00562CC3"/>
    <w:rsid w:val="00565411"/>
    <w:rsid w:val="0057637A"/>
    <w:rsid w:val="00580D79"/>
    <w:rsid w:val="00586AC8"/>
    <w:rsid w:val="00590006"/>
    <w:rsid w:val="005A166A"/>
    <w:rsid w:val="005A2A5F"/>
    <w:rsid w:val="005A4F70"/>
    <w:rsid w:val="005A6514"/>
    <w:rsid w:val="005A7FF2"/>
    <w:rsid w:val="005B62E7"/>
    <w:rsid w:val="005B6DCC"/>
    <w:rsid w:val="005C4994"/>
    <w:rsid w:val="005C71BE"/>
    <w:rsid w:val="005C7FA5"/>
    <w:rsid w:val="005D0608"/>
    <w:rsid w:val="005D6421"/>
    <w:rsid w:val="005D758A"/>
    <w:rsid w:val="005E27EF"/>
    <w:rsid w:val="005E7F55"/>
    <w:rsid w:val="005F173C"/>
    <w:rsid w:val="005F457A"/>
    <w:rsid w:val="0062013D"/>
    <w:rsid w:val="006207F3"/>
    <w:rsid w:val="00634146"/>
    <w:rsid w:val="00640AD7"/>
    <w:rsid w:val="00643322"/>
    <w:rsid w:val="00650CE2"/>
    <w:rsid w:val="00656C0D"/>
    <w:rsid w:val="00661F3D"/>
    <w:rsid w:val="00670264"/>
    <w:rsid w:val="00670D59"/>
    <w:rsid w:val="006715EC"/>
    <w:rsid w:val="006746B0"/>
    <w:rsid w:val="006747F4"/>
    <w:rsid w:val="00682C2C"/>
    <w:rsid w:val="00697E43"/>
    <w:rsid w:val="006A55D9"/>
    <w:rsid w:val="006A657F"/>
    <w:rsid w:val="006A6925"/>
    <w:rsid w:val="006B4C59"/>
    <w:rsid w:val="006B5082"/>
    <w:rsid w:val="006C2441"/>
    <w:rsid w:val="006D30F8"/>
    <w:rsid w:val="006D385B"/>
    <w:rsid w:val="006D38C8"/>
    <w:rsid w:val="006E450C"/>
    <w:rsid w:val="006E5272"/>
    <w:rsid w:val="006F1316"/>
    <w:rsid w:val="006F2E00"/>
    <w:rsid w:val="006F530C"/>
    <w:rsid w:val="0070041F"/>
    <w:rsid w:val="00704D9C"/>
    <w:rsid w:val="00704E7F"/>
    <w:rsid w:val="00705B5B"/>
    <w:rsid w:val="007146F8"/>
    <w:rsid w:val="007159C2"/>
    <w:rsid w:val="00716BDD"/>
    <w:rsid w:val="007228EA"/>
    <w:rsid w:val="00727CE8"/>
    <w:rsid w:val="007331F8"/>
    <w:rsid w:val="0073380E"/>
    <w:rsid w:val="00751D9E"/>
    <w:rsid w:val="0076282B"/>
    <w:rsid w:val="007628CE"/>
    <w:rsid w:val="00764F8E"/>
    <w:rsid w:val="00766DC8"/>
    <w:rsid w:val="0076718D"/>
    <w:rsid w:val="00767F83"/>
    <w:rsid w:val="0077165D"/>
    <w:rsid w:val="00771E98"/>
    <w:rsid w:val="00782C60"/>
    <w:rsid w:val="007857DB"/>
    <w:rsid w:val="00787F87"/>
    <w:rsid w:val="00790D03"/>
    <w:rsid w:val="00792C1E"/>
    <w:rsid w:val="007A17CB"/>
    <w:rsid w:val="007A30F0"/>
    <w:rsid w:val="007B0D6C"/>
    <w:rsid w:val="007B450C"/>
    <w:rsid w:val="007C20A3"/>
    <w:rsid w:val="007C40A1"/>
    <w:rsid w:val="007C5E3D"/>
    <w:rsid w:val="007D2035"/>
    <w:rsid w:val="007E719E"/>
    <w:rsid w:val="007E785C"/>
    <w:rsid w:val="00800CB7"/>
    <w:rsid w:val="00801FC2"/>
    <w:rsid w:val="00812E42"/>
    <w:rsid w:val="008204EE"/>
    <w:rsid w:val="00823FF9"/>
    <w:rsid w:val="00831059"/>
    <w:rsid w:val="008311B0"/>
    <w:rsid w:val="00834454"/>
    <w:rsid w:val="00836666"/>
    <w:rsid w:val="00842462"/>
    <w:rsid w:val="0085221C"/>
    <w:rsid w:val="00853A7E"/>
    <w:rsid w:val="008559B7"/>
    <w:rsid w:val="0086387D"/>
    <w:rsid w:val="00872580"/>
    <w:rsid w:val="00872A06"/>
    <w:rsid w:val="0088266B"/>
    <w:rsid w:val="00892951"/>
    <w:rsid w:val="00895DA0"/>
    <w:rsid w:val="00896C64"/>
    <w:rsid w:val="008B2615"/>
    <w:rsid w:val="008C2EE1"/>
    <w:rsid w:val="008C530F"/>
    <w:rsid w:val="008C63E1"/>
    <w:rsid w:val="008D30B6"/>
    <w:rsid w:val="008F090C"/>
    <w:rsid w:val="008F6471"/>
    <w:rsid w:val="00911CAC"/>
    <w:rsid w:val="009141DB"/>
    <w:rsid w:val="00915794"/>
    <w:rsid w:val="00926A4C"/>
    <w:rsid w:val="009305A0"/>
    <w:rsid w:val="00955D53"/>
    <w:rsid w:val="00957D8D"/>
    <w:rsid w:val="00962FFA"/>
    <w:rsid w:val="0098198F"/>
    <w:rsid w:val="009844AC"/>
    <w:rsid w:val="009855FD"/>
    <w:rsid w:val="00993179"/>
    <w:rsid w:val="009945D7"/>
    <w:rsid w:val="009A04E2"/>
    <w:rsid w:val="009B06EC"/>
    <w:rsid w:val="009B0E96"/>
    <w:rsid w:val="009B2C34"/>
    <w:rsid w:val="009C4B86"/>
    <w:rsid w:val="009E3DD6"/>
    <w:rsid w:val="009E7396"/>
    <w:rsid w:val="009F54D8"/>
    <w:rsid w:val="009F5A73"/>
    <w:rsid w:val="009F6AA0"/>
    <w:rsid w:val="009F76A8"/>
    <w:rsid w:val="00A058B9"/>
    <w:rsid w:val="00A11A64"/>
    <w:rsid w:val="00A177DB"/>
    <w:rsid w:val="00A17C00"/>
    <w:rsid w:val="00A17CA2"/>
    <w:rsid w:val="00A2189E"/>
    <w:rsid w:val="00A21F39"/>
    <w:rsid w:val="00A25DB4"/>
    <w:rsid w:val="00A26076"/>
    <w:rsid w:val="00A30373"/>
    <w:rsid w:val="00A320B3"/>
    <w:rsid w:val="00A428CD"/>
    <w:rsid w:val="00A50A64"/>
    <w:rsid w:val="00A76ADC"/>
    <w:rsid w:val="00A80436"/>
    <w:rsid w:val="00A83F3C"/>
    <w:rsid w:val="00A913A5"/>
    <w:rsid w:val="00A91CBE"/>
    <w:rsid w:val="00A92837"/>
    <w:rsid w:val="00A9691C"/>
    <w:rsid w:val="00AA1453"/>
    <w:rsid w:val="00AA1476"/>
    <w:rsid w:val="00AA25DB"/>
    <w:rsid w:val="00AA469B"/>
    <w:rsid w:val="00AA48F4"/>
    <w:rsid w:val="00AA7CD9"/>
    <w:rsid w:val="00AB4058"/>
    <w:rsid w:val="00AB5C59"/>
    <w:rsid w:val="00AC0823"/>
    <w:rsid w:val="00AC0DD8"/>
    <w:rsid w:val="00AC5A40"/>
    <w:rsid w:val="00AD45FB"/>
    <w:rsid w:val="00AE2894"/>
    <w:rsid w:val="00AF1B3A"/>
    <w:rsid w:val="00AF27CF"/>
    <w:rsid w:val="00AF2A20"/>
    <w:rsid w:val="00AF36A9"/>
    <w:rsid w:val="00AF5A1F"/>
    <w:rsid w:val="00AF6BFF"/>
    <w:rsid w:val="00B0087D"/>
    <w:rsid w:val="00B00F86"/>
    <w:rsid w:val="00B013CD"/>
    <w:rsid w:val="00B024BB"/>
    <w:rsid w:val="00B026DF"/>
    <w:rsid w:val="00B05391"/>
    <w:rsid w:val="00B17021"/>
    <w:rsid w:val="00B24690"/>
    <w:rsid w:val="00B246F3"/>
    <w:rsid w:val="00B25ACB"/>
    <w:rsid w:val="00B3567F"/>
    <w:rsid w:val="00B52A1E"/>
    <w:rsid w:val="00B60206"/>
    <w:rsid w:val="00B60FAB"/>
    <w:rsid w:val="00B736B0"/>
    <w:rsid w:val="00B74CB6"/>
    <w:rsid w:val="00B848CF"/>
    <w:rsid w:val="00B86AD4"/>
    <w:rsid w:val="00B92BBD"/>
    <w:rsid w:val="00B93328"/>
    <w:rsid w:val="00BA751D"/>
    <w:rsid w:val="00BB190E"/>
    <w:rsid w:val="00BD68A8"/>
    <w:rsid w:val="00BD6D70"/>
    <w:rsid w:val="00BE1624"/>
    <w:rsid w:val="00BE65CC"/>
    <w:rsid w:val="00BF7E4B"/>
    <w:rsid w:val="00C0253E"/>
    <w:rsid w:val="00C028B4"/>
    <w:rsid w:val="00C04E40"/>
    <w:rsid w:val="00C05D3F"/>
    <w:rsid w:val="00C1052C"/>
    <w:rsid w:val="00C11587"/>
    <w:rsid w:val="00C13C94"/>
    <w:rsid w:val="00C1781E"/>
    <w:rsid w:val="00C17C39"/>
    <w:rsid w:val="00C22E77"/>
    <w:rsid w:val="00C255D8"/>
    <w:rsid w:val="00C26E10"/>
    <w:rsid w:val="00C3321D"/>
    <w:rsid w:val="00C36418"/>
    <w:rsid w:val="00C4798C"/>
    <w:rsid w:val="00C51370"/>
    <w:rsid w:val="00C5357E"/>
    <w:rsid w:val="00C552E7"/>
    <w:rsid w:val="00C6521C"/>
    <w:rsid w:val="00C82565"/>
    <w:rsid w:val="00C82DE6"/>
    <w:rsid w:val="00C83695"/>
    <w:rsid w:val="00C90E65"/>
    <w:rsid w:val="00C9746A"/>
    <w:rsid w:val="00CA2F29"/>
    <w:rsid w:val="00CC004C"/>
    <w:rsid w:val="00CC5AE6"/>
    <w:rsid w:val="00CE1C12"/>
    <w:rsid w:val="00CE7D80"/>
    <w:rsid w:val="00CE7E04"/>
    <w:rsid w:val="00CF04F5"/>
    <w:rsid w:val="00CF4A11"/>
    <w:rsid w:val="00D06C78"/>
    <w:rsid w:val="00D151FE"/>
    <w:rsid w:val="00D17274"/>
    <w:rsid w:val="00D2010F"/>
    <w:rsid w:val="00D24ACF"/>
    <w:rsid w:val="00D254A0"/>
    <w:rsid w:val="00D42E95"/>
    <w:rsid w:val="00D43064"/>
    <w:rsid w:val="00D430B7"/>
    <w:rsid w:val="00D5006A"/>
    <w:rsid w:val="00D62A65"/>
    <w:rsid w:val="00D71AB2"/>
    <w:rsid w:val="00D73BEB"/>
    <w:rsid w:val="00D73FC5"/>
    <w:rsid w:val="00D8690A"/>
    <w:rsid w:val="00D87945"/>
    <w:rsid w:val="00D926FD"/>
    <w:rsid w:val="00D94CA6"/>
    <w:rsid w:val="00D96AD4"/>
    <w:rsid w:val="00DA1B25"/>
    <w:rsid w:val="00DA4DB0"/>
    <w:rsid w:val="00DB3765"/>
    <w:rsid w:val="00DB4296"/>
    <w:rsid w:val="00DB449C"/>
    <w:rsid w:val="00DC3A65"/>
    <w:rsid w:val="00DD1307"/>
    <w:rsid w:val="00DD19FB"/>
    <w:rsid w:val="00DD770D"/>
    <w:rsid w:val="00DE056A"/>
    <w:rsid w:val="00DE28FB"/>
    <w:rsid w:val="00DE3BA7"/>
    <w:rsid w:val="00DE5ECF"/>
    <w:rsid w:val="00DE6790"/>
    <w:rsid w:val="00DF2D64"/>
    <w:rsid w:val="00DF5535"/>
    <w:rsid w:val="00E13F4B"/>
    <w:rsid w:val="00E21C09"/>
    <w:rsid w:val="00E31161"/>
    <w:rsid w:val="00E34266"/>
    <w:rsid w:val="00E52187"/>
    <w:rsid w:val="00E54E90"/>
    <w:rsid w:val="00E5764B"/>
    <w:rsid w:val="00E60CA4"/>
    <w:rsid w:val="00E720E8"/>
    <w:rsid w:val="00E926D9"/>
    <w:rsid w:val="00E93CB3"/>
    <w:rsid w:val="00EA04EB"/>
    <w:rsid w:val="00EA26AD"/>
    <w:rsid w:val="00EB6A26"/>
    <w:rsid w:val="00EC1F70"/>
    <w:rsid w:val="00ED3572"/>
    <w:rsid w:val="00EF2FCE"/>
    <w:rsid w:val="00F00EBE"/>
    <w:rsid w:val="00F016D9"/>
    <w:rsid w:val="00F07A71"/>
    <w:rsid w:val="00F12568"/>
    <w:rsid w:val="00F1642C"/>
    <w:rsid w:val="00F2301F"/>
    <w:rsid w:val="00F26E9A"/>
    <w:rsid w:val="00F41BC5"/>
    <w:rsid w:val="00F42C30"/>
    <w:rsid w:val="00F53291"/>
    <w:rsid w:val="00F55B23"/>
    <w:rsid w:val="00F57CE0"/>
    <w:rsid w:val="00F658AE"/>
    <w:rsid w:val="00F71863"/>
    <w:rsid w:val="00F76134"/>
    <w:rsid w:val="00F775A4"/>
    <w:rsid w:val="00F81165"/>
    <w:rsid w:val="00F85571"/>
    <w:rsid w:val="00F919C5"/>
    <w:rsid w:val="00FB3BF8"/>
    <w:rsid w:val="00FB47F4"/>
    <w:rsid w:val="00FB5E3F"/>
    <w:rsid w:val="00FB7E32"/>
    <w:rsid w:val="00FC4317"/>
    <w:rsid w:val="00FD1F01"/>
    <w:rsid w:val="00FD508F"/>
    <w:rsid w:val="00FE40A2"/>
    <w:rsid w:val="00FE5BC8"/>
    <w:rsid w:val="00FE776C"/>
    <w:rsid w:val="00FF3C73"/>
    <w:rsid w:val="00FF4CA0"/>
    <w:rsid w:val="00FF5FEF"/>
    <w:rsid w:val="01392B64"/>
    <w:rsid w:val="018E7DB1"/>
    <w:rsid w:val="018FD492"/>
    <w:rsid w:val="01F9BF1F"/>
    <w:rsid w:val="02D92CB9"/>
    <w:rsid w:val="034D2F89"/>
    <w:rsid w:val="047AE3BF"/>
    <w:rsid w:val="05314F9B"/>
    <w:rsid w:val="05C7FA97"/>
    <w:rsid w:val="0619AA9A"/>
    <w:rsid w:val="07EADFFE"/>
    <w:rsid w:val="09443D49"/>
    <w:rsid w:val="0A32EA54"/>
    <w:rsid w:val="0B81EAC2"/>
    <w:rsid w:val="0C0D3402"/>
    <w:rsid w:val="0EA32F63"/>
    <w:rsid w:val="0EAE1967"/>
    <w:rsid w:val="0EC70750"/>
    <w:rsid w:val="0F203127"/>
    <w:rsid w:val="0F9F441F"/>
    <w:rsid w:val="10A741C0"/>
    <w:rsid w:val="11F6BA8C"/>
    <w:rsid w:val="14B86AC3"/>
    <w:rsid w:val="15257E94"/>
    <w:rsid w:val="153648D4"/>
    <w:rsid w:val="16272745"/>
    <w:rsid w:val="173BC942"/>
    <w:rsid w:val="182EC40E"/>
    <w:rsid w:val="19F1FEDF"/>
    <w:rsid w:val="1B052C69"/>
    <w:rsid w:val="1BFA555E"/>
    <w:rsid w:val="1D60A939"/>
    <w:rsid w:val="1E6D92FC"/>
    <w:rsid w:val="1E7179CE"/>
    <w:rsid w:val="1EDD2B1A"/>
    <w:rsid w:val="1F07CABC"/>
    <w:rsid w:val="1F86B499"/>
    <w:rsid w:val="209C6D48"/>
    <w:rsid w:val="23153525"/>
    <w:rsid w:val="24B7A775"/>
    <w:rsid w:val="25770C40"/>
    <w:rsid w:val="2E5F3673"/>
    <w:rsid w:val="304AE7F4"/>
    <w:rsid w:val="305E37F7"/>
    <w:rsid w:val="3060EDD4"/>
    <w:rsid w:val="3161CC55"/>
    <w:rsid w:val="3211DC6B"/>
    <w:rsid w:val="32E0D2B5"/>
    <w:rsid w:val="353E0B10"/>
    <w:rsid w:val="3549680B"/>
    <w:rsid w:val="359A4717"/>
    <w:rsid w:val="36718926"/>
    <w:rsid w:val="37F440AD"/>
    <w:rsid w:val="39743EE0"/>
    <w:rsid w:val="3BBAA384"/>
    <w:rsid w:val="3D87A928"/>
    <w:rsid w:val="3ECAC97C"/>
    <w:rsid w:val="3F4A1837"/>
    <w:rsid w:val="4012DB82"/>
    <w:rsid w:val="4032BBA8"/>
    <w:rsid w:val="40742CD8"/>
    <w:rsid w:val="41F91D76"/>
    <w:rsid w:val="42275538"/>
    <w:rsid w:val="4336E3D1"/>
    <w:rsid w:val="44AF5313"/>
    <w:rsid w:val="44C7F86F"/>
    <w:rsid w:val="45202CF1"/>
    <w:rsid w:val="4592BB0D"/>
    <w:rsid w:val="46867E00"/>
    <w:rsid w:val="47D5F6CC"/>
    <w:rsid w:val="48C9B9BF"/>
    <w:rsid w:val="498C6089"/>
    <w:rsid w:val="49C814DA"/>
    <w:rsid w:val="4A5B5CB7"/>
    <w:rsid w:val="4A6E19B6"/>
    <w:rsid w:val="4B158514"/>
    <w:rsid w:val="4B50AEF4"/>
    <w:rsid w:val="4CF5BF84"/>
    <w:rsid w:val="4D52AFE0"/>
    <w:rsid w:val="4E918FE5"/>
    <w:rsid w:val="5122BBFE"/>
    <w:rsid w:val="5184C698"/>
    <w:rsid w:val="5278FC19"/>
    <w:rsid w:val="5289C462"/>
    <w:rsid w:val="541D375F"/>
    <w:rsid w:val="565837BB"/>
    <w:rsid w:val="567DFC31"/>
    <w:rsid w:val="59910F3A"/>
    <w:rsid w:val="59C06FA0"/>
    <w:rsid w:val="59D3A07C"/>
    <w:rsid w:val="5BBB4DA0"/>
    <w:rsid w:val="5BCDFCB9"/>
    <w:rsid w:val="5E6EE9AA"/>
    <w:rsid w:val="5EF2FB00"/>
    <w:rsid w:val="61025163"/>
    <w:rsid w:val="6171BE63"/>
    <w:rsid w:val="627584F8"/>
    <w:rsid w:val="628639A9"/>
    <w:rsid w:val="62A09CFD"/>
    <w:rsid w:val="6323D443"/>
    <w:rsid w:val="6785C21B"/>
    <w:rsid w:val="681E27BD"/>
    <w:rsid w:val="686A863D"/>
    <w:rsid w:val="690BE23B"/>
    <w:rsid w:val="699C3CA9"/>
    <w:rsid w:val="6D5FA244"/>
    <w:rsid w:val="6DAB3D6E"/>
    <w:rsid w:val="6F537B20"/>
    <w:rsid w:val="70499A24"/>
    <w:rsid w:val="70EF4B81"/>
    <w:rsid w:val="71182561"/>
    <w:rsid w:val="728BA8C2"/>
    <w:rsid w:val="73620D35"/>
    <w:rsid w:val="7419115A"/>
    <w:rsid w:val="75662091"/>
    <w:rsid w:val="78BC1C6F"/>
    <w:rsid w:val="78E1C1E9"/>
    <w:rsid w:val="7920DC0D"/>
    <w:rsid w:val="79BBB033"/>
    <w:rsid w:val="7A683DCF"/>
    <w:rsid w:val="7A96BAA7"/>
    <w:rsid w:val="7B888F54"/>
    <w:rsid w:val="7D790460"/>
    <w:rsid w:val="7D9A2BAC"/>
    <w:rsid w:val="7E122368"/>
    <w:rsid w:val="7EFC8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37FB1"/>
  <w15:docId w15:val="{0A2F2882-BEDA-4914-865D-31780398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F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6F3"/>
  </w:style>
  <w:style w:type="paragraph" w:styleId="Footer">
    <w:name w:val="footer"/>
    <w:basedOn w:val="Normal"/>
    <w:link w:val="FooterChar"/>
    <w:uiPriority w:val="99"/>
    <w:unhideWhenUsed/>
    <w:rsid w:val="00B2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6F3"/>
  </w:style>
  <w:style w:type="character" w:styleId="Hyperlink">
    <w:name w:val="Hyperlink"/>
    <w:basedOn w:val="DefaultParagraphFont"/>
    <w:uiPriority w:val="99"/>
    <w:unhideWhenUsed/>
    <w:rsid w:val="00B246F3"/>
    <w:rPr>
      <w:color w:val="0563C1" w:themeColor="hyperlink"/>
      <w:u w:val="single"/>
    </w:rPr>
  </w:style>
  <w:style w:type="paragraph" w:styleId="ListParagraph">
    <w:name w:val="List Paragraph"/>
    <w:basedOn w:val="Normal"/>
    <w:uiPriority w:val="34"/>
    <w:qFormat/>
    <w:rsid w:val="00085EFF"/>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BA751D"/>
    <w:rPr>
      <w:color w:val="605E5C"/>
      <w:shd w:val="clear" w:color="auto" w:fill="E1DFDD"/>
    </w:rPr>
  </w:style>
  <w:style w:type="character" w:styleId="FollowedHyperlink">
    <w:name w:val="FollowedHyperlink"/>
    <w:basedOn w:val="DefaultParagraphFont"/>
    <w:uiPriority w:val="99"/>
    <w:semiHidden/>
    <w:unhideWhenUsed/>
    <w:rsid w:val="00F81165"/>
    <w:rPr>
      <w:color w:val="954F72" w:themeColor="followedHyperlink"/>
      <w:u w:val="single"/>
    </w:rPr>
  </w:style>
  <w:style w:type="character" w:styleId="CommentReference">
    <w:name w:val="annotation reference"/>
    <w:basedOn w:val="DefaultParagraphFont"/>
    <w:uiPriority w:val="99"/>
    <w:semiHidden/>
    <w:unhideWhenUsed/>
    <w:rsid w:val="00B60206"/>
    <w:rPr>
      <w:sz w:val="16"/>
      <w:szCs w:val="16"/>
    </w:rPr>
  </w:style>
  <w:style w:type="paragraph" w:styleId="CommentText">
    <w:name w:val="annotation text"/>
    <w:basedOn w:val="Normal"/>
    <w:link w:val="CommentTextChar"/>
    <w:uiPriority w:val="99"/>
    <w:unhideWhenUsed/>
    <w:rsid w:val="00B60206"/>
    <w:pPr>
      <w:spacing w:line="240" w:lineRule="auto"/>
    </w:pPr>
    <w:rPr>
      <w:sz w:val="20"/>
      <w:szCs w:val="20"/>
    </w:rPr>
  </w:style>
  <w:style w:type="character" w:customStyle="1" w:styleId="CommentTextChar">
    <w:name w:val="Comment Text Char"/>
    <w:basedOn w:val="DefaultParagraphFont"/>
    <w:link w:val="CommentText"/>
    <w:uiPriority w:val="99"/>
    <w:rsid w:val="00B60206"/>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B60206"/>
    <w:rPr>
      <w:b/>
      <w:bCs/>
    </w:rPr>
  </w:style>
  <w:style w:type="character" w:customStyle="1" w:styleId="CommentSubjectChar">
    <w:name w:val="Comment Subject Char"/>
    <w:basedOn w:val="CommentTextChar"/>
    <w:link w:val="CommentSubject"/>
    <w:uiPriority w:val="99"/>
    <w:semiHidden/>
    <w:rsid w:val="00B60206"/>
    <w:rPr>
      <w:rFonts w:asciiTheme="minorHAnsi" w:hAnsiTheme="minorHAnsi"/>
      <w:b/>
      <w:bCs/>
      <w:szCs w:val="20"/>
    </w:rPr>
  </w:style>
  <w:style w:type="paragraph" w:styleId="BalloonText">
    <w:name w:val="Balloon Text"/>
    <w:basedOn w:val="Normal"/>
    <w:link w:val="BalloonTextChar"/>
    <w:uiPriority w:val="99"/>
    <w:semiHidden/>
    <w:unhideWhenUsed/>
    <w:rsid w:val="00B60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06"/>
    <w:rPr>
      <w:rFonts w:ascii="Segoe UI" w:hAnsi="Segoe UI" w:cs="Segoe UI"/>
      <w:sz w:val="18"/>
      <w:szCs w:val="18"/>
    </w:rPr>
  </w:style>
  <w:style w:type="character" w:customStyle="1" w:styleId="UnresolvedMention2">
    <w:name w:val="Unresolved Mention2"/>
    <w:basedOn w:val="DefaultParagraphFont"/>
    <w:uiPriority w:val="99"/>
    <w:semiHidden/>
    <w:unhideWhenUsed/>
    <w:rsid w:val="00A320B3"/>
    <w:rPr>
      <w:color w:val="605E5C"/>
      <w:shd w:val="clear" w:color="auto" w:fill="E1DFDD"/>
    </w:rPr>
  </w:style>
  <w:style w:type="character" w:customStyle="1" w:styleId="UnresolvedMention3">
    <w:name w:val="Unresolved Mention3"/>
    <w:basedOn w:val="DefaultParagraphFont"/>
    <w:uiPriority w:val="99"/>
    <w:rsid w:val="0085221C"/>
    <w:rPr>
      <w:color w:val="605E5C"/>
      <w:shd w:val="clear" w:color="auto" w:fill="E1DFDD"/>
    </w:rPr>
  </w:style>
  <w:style w:type="paragraph" w:styleId="PlainText">
    <w:name w:val="Plain Text"/>
    <w:basedOn w:val="Normal"/>
    <w:link w:val="PlainTextChar"/>
    <w:uiPriority w:val="99"/>
    <w:unhideWhenUsed/>
    <w:rsid w:val="008826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266B"/>
    <w:rPr>
      <w:rFonts w:ascii="Calibri" w:hAnsi="Calibri"/>
      <w:sz w:val="22"/>
      <w:szCs w:val="21"/>
    </w:rPr>
  </w:style>
  <w:style w:type="character" w:styleId="UnresolvedMention">
    <w:name w:val="Unresolved Mention"/>
    <w:basedOn w:val="DefaultParagraphFont"/>
    <w:uiPriority w:val="99"/>
    <w:semiHidden/>
    <w:unhideWhenUsed/>
    <w:rsid w:val="006A55D9"/>
    <w:rPr>
      <w:color w:val="605E5C"/>
      <w:shd w:val="clear" w:color="auto" w:fill="E1DFDD"/>
    </w:rPr>
  </w:style>
  <w:style w:type="paragraph" w:styleId="Revision">
    <w:name w:val="Revision"/>
    <w:hidden/>
    <w:uiPriority w:val="99"/>
    <w:semiHidden/>
    <w:rsid w:val="00697E43"/>
    <w:pPr>
      <w:spacing w:after="0" w:line="240" w:lineRule="auto"/>
    </w:pPr>
    <w:rPr>
      <w:rFonts w:asciiTheme="minorHAnsi" w:hAnsiTheme="minorHAnsi"/>
      <w:sz w:val="22"/>
    </w:rPr>
  </w:style>
  <w:style w:type="character" w:customStyle="1" w:styleId="normaltextrun">
    <w:name w:val="normaltextrun"/>
    <w:basedOn w:val="DefaultParagraphFont"/>
    <w:rsid w:val="003A110C"/>
  </w:style>
  <w:style w:type="character" w:customStyle="1" w:styleId="findhit">
    <w:name w:val="findhit"/>
    <w:basedOn w:val="DefaultParagraphFont"/>
    <w:rsid w:val="003A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7999">
      <w:bodyDiv w:val="1"/>
      <w:marLeft w:val="0"/>
      <w:marRight w:val="0"/>
      <w:marTop w:val="0"/>
      <w:marBottom w:val="0"/>
      <w:divBdr>
        <w:top w:val="none" w:sz="0" w:space="0" w:color="auto"/>
        <w:left w:val="none" w:sz="0" w:space="0" w:color="auto"/>
        <w:bottom w:val="none" w:sz="0" w:space="0" w:color="auto"/>
        <w:right w:val="none" w:sz="0" w:space="0" w:color="auto"/>
      </w:divBdr>
    </w:div>
    <w:div w:id="143664683">
      <w:bodyDiv w:val="1"/>
      <w:marLeft w:val="0"/>
      <w:marRight w:val="0"/>
      <w:marTop w:val="0"/>
      <w:marBottom w:val="0"/>
      <w:divBdr>
        <w:top w:val="none" w:sz="0" w:space="0" w:color="auto"/>
        <w:left w:val="none" w:sz="0" w:space="0" w:color="auto"/>
        <w:bottom w:val="none" w:sz="0" w:space="0" w:color="auto"/>
        <w:right w:val="none" w:sz="0" w:space="0" w:color="auto"/>
      </w:divBdr>
    </w:div>
    <w:div w:id="227690743">
      <w:bodyDiv w:val="1"/>
      <w:marLeft w:val="0"/>
      <w:marRight w:val="0"/>
      <w:marTop w:val="0"/>
      <w:marBottom w:val="0"/>
      <w:divBdr>
        <w:top w:val="none" w:sz="0" w:space="0" w:color="auto"/>
        <w:left w:val="none" w:sz="0" w:space="0" w:color="auto"/>
        <w:bottom w:val="none" w:sz="0" w:space="0" w:color="auto"/>
        <w:right w:val="none" w:sz="0" w:space="0" w:color="auto"/>
      </w:divBdr>
    </w:div>
    <w:div w:id="384837951">
      <w:bodyDiv w:val="1"/>
      <w:marLeft w:val="0"/>
      <w:marRight w:val="0"/>
      <w:marTop w:val="0"/>
      <w:marBottom w:val="0"/>
      <w:divBdr>
        <w:top w:val="none" w:sz="0" w:space="0" w:color="auto"/>
        <w:left w:val="none" w:sz="0" w:space="0" w:color="auto"/>
        <w:bottom w:val="none" w:sz="0" w:space="0" w:color="auto"/>
        <w:right w:val="none" w:sz="0" w:space="0" w:color="auto"/>
      </w:divBdr>
    </w:div>
    <w:div w:id="634021326">
      <w:bodyDiv w:val="1"/>
      <w:marLeft w:val="0"/>
      <w:marRight w:val="0"/>
      <w:marTop w:val="0"/>
      <w:marBottom w:val="0"/>
      <w:divBdr>
        <w:top w:val="none" w:sz="0" w:space="0" w:color="auto"/>
        <w:left w:val="none" w:sz="0" w:space="0" w:color="auto"/>
        <w:bottom w:val="none" w:sz="0" w:space="0" w:color="auto"/>
        <w:right w:val="none" w:sz="0" w:space="0" w:color="auto"/>
      </w:divBdr>
    </w:div>
    <w:div w:id="894508443">
      <w:bodyDiv w:val="1"/>
      <w:marLeft w:val="0"/>
      <w:marRight w:val="0"/>
      <w:marTop w:val="0"/>
      <w:marBottom w:val="0"/>
      <w:divBdr>
        <w:top w:val="none" w:sz="0" w:space="0" w:color="auto"/>
        <w:left w:val="none" w:sz="0" w:space="0" w:color="auto"/>
        <w:bottom w:val="none" w:sz="0" w:space="0" w:color="auto"/>
        <w:right w:val="none" w:sz="0" w:space="0" w:color="auto"/>
      </w:divBdr>
    </w:div>
    <w:div w:id="1132092487">
      <w:bodyDiv w:val="1"/>
      <w:marLeft w:val="0"/>
      <w:marRight w:val="0"/>
      <w:marTop w:val="0"/>
      <w:marBottom w:val="0"/>
      <w:divBdr>
        <w:top w:val="none" w:sz="0" w:space="0" w:color="auto"/>
        <w:left w:val="none" w:sz="0" w:space="0" w:color="auto"/>
        <w:bottom w:val="none" w:sz="0" w:space="0" w:color="auto"/>
        <w:right w:val="none" w:sz="0" w:space="0" w:color="auto"/>
      </w:divBdr>
    </w:div>
    <w:div w:id="1178622328">
      <w:bodyDiv w:val="1"/>
      <w:marLeft w:val="0"/>
      <w:marRight w:val="0"/>
      <w:marTop w:val="0"/>
      <w:marBottom w:val="0"/>
      <w:divBdr>
        <w:top w:val="none" w:sz="0" w:space="0" w:color="auto"/>
        <w:left w:val="none" w:sz="0" w:space="0" w:color="auto"/>
        <w:bottom w:val="none" w:sz="0" w:space="0" w:color="auto"/>
        <w:right w:val="none" w:sz="0" w:space="0" w:color="auto"/>
      </w:divBdr>
    </w:div>
    <w:div w:id="1388261441">
      <w:bodyDiv w:val="1"/>
      <w:marLeft w:val="0"/>
      <w:marRight w:val="0"/>
      <w:marTop w:val="0"/>
      <w:marBottom w:val="0"/>
      <w:divBdr>
        <w:top w:val="none" w:sz="0" w:space="0" w:color="auto"/>
        <w:left w:val="none" w:sz="0" w:space="0" w:color="auto"/>
        <w:bottom w:val="none" w:sz="0" w:space="0" w:color="auto"/>
        <w:right w:val="none" w:sz="0" w:space="0" w:color="auto"/>
      </w:divBdr>
    </w:div>
    <w:div w:id="1798912549">
      <w:bodyDiv w:val="1"/>
      <w:marLeft w:val="0"/>
      <w:marRight w:val="0"/>
      <w:marTop w:val="0"/>
      <w:marBottom w:val="0"/>
      <w:divBdr>
        <w:top w:val="none" w:sz="0" w:space="0" w:color="auto"/>
        <w:left w:val="none" w:sz="0" w:space="0" w:color="auto"/>
        <w:bottom w:val="none" w:sz="0" w:space="0" w:color="auto"/>
        <w:right w:val="none" w:sz="0" w:space="0" w:color="auto"/>
      </w:divBdr>
    </w:div>
    <w:div w:id="1856723855">
      <w:bodyDiv w:val="1"/>
      <w:marLeft w:val="0"/>
      <w:marRight w:val="0"/>
      <w:marTop w:val="0"/>
      <w:marBottom w:val="0"/>
      <w:divBdr>
        <w:top w:val="none" w:sz="0" w:space="0" w:color="auto"/>
        <w:left w:val="none" w:sz="0" w:space="0" w:color="auto"/>
        <w:bottom w:val="none" w:sz="0" w:space="0" w:color="auto"/>
        <w:right w:val="none" w:sz="0" w:space="0" w:color="auto"/>
      </w:divBdr>
    </w:div>
    <w:div w:id="1994917715">
      <w:bodyDiv w:val="1"/>
      <w:marLeft w:val="0"/>
      <w:marRight w:val="0"/>
      <w:marTop w:val="0"/>
      <w:marBottom w:val="0"/>
      <w:divBdr>
        <w:top w:val="none" w:sz="0" w:space="0" w:color="auto"/>
        <w:left w:val="none" w:sz="0" w:space="0" w:color="auto"/>
        <w:bottom w:val="none" w:sz="0" w:space="0" w:color="auto"/>
        <w:right w:val="none" w:sz="0" w:space="0" w:color="auto"/>
      </w:divBdr>
    </w:div>
    <w:div w:id="2063092899">
      <w:bodyDiv w:val="1"/>
      <w:marLeft w:val="0"/>
      <w:marRight w:val="0"/>
      <w:marTop w:val="0"/>
      <w:marBottom w:val="0"/>
      <w:divBdr>
        <w:top w:val="none" w:sz="0" w:space="0" w:color="auto"/>
        <w:left w:val="none" w:sz="0" w:space="0" w:color="auto"/>
        <w:bottom w:val="none" w:sz="0" w:space="0" w:color="auto"/>
        <w:right w:val="none" w:sz="0" w:space="0" w:color="auto"/>
      </w:divBdr>
      <w:divsChild>
        <w:div w:id="149907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bridgecrossing.com" TargetMode="External"/><Relationship Id="rId18" Type="http://schemas.openxmlformats.org/officeDocument/2006/relationships/hyperlink" Target="http://www.cambridgecrossing.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inkedin.com/company/cxcambridge" TargetMode="External"/><Relationship Id="rId7" Type="http://schemas.openxmlformats.org/officeDocument/2006/relationships/settings" Target="settings.xml"/><Relationship Id="rId12" Type="http://schemas.openxmlformats.org/officeDocument/2006/relationships/hyperlink" Target="https://www.cambridgecrossing.com/" TargetMode="External"/><Relationship Id="rId17" Type="http://schemas.openxmlformats.org/officeDocument/2006/relationships/hyperlink" Target="https://twitter.com/cxcambridge?lang=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nkedin.com/company/cxcambridge" TargetMode="External"/><Relationship Id="rId20" Type="http://schemas.openxmlformats.org/officeDocument/2006/relationships/hyperlink" Target="https://www.facebook.com/CXCambrid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cowest.com" TargetMode="External"/><Relationship Id="rId24" Type="http://schemas.openxmlformats.org/officeDocument/2006/relationships/hyperlink" Target="mailto:arabin@solomonmccown.com" TargetMode="External"/><Relationship Id="rId5" Type="http://schemas.openxmlformats.org/officeDocument/2006/relationships/numbering" Target="numbering.xml"/><Relationship Id="rId15" Type="http://schemas.openxmlformats.org/officeDocument/2006/relationships/hyperlink" Target="https://www.facebook.com/CXCambridge/" TargetMode="External"/><Relationship Id="rId23" Type="http://schemas.openxmlformats.org/officeDocument/2006/relationships/hyperlink" Target="http://www.divcowest.com/" TargetMode="External"/><Relationship Id="rId10" Type="http://schemas.openxmlformats.org/officeDocument/2006/relationships/endnotes" Target="endnotes.xml"/><Relationship Id="rId19" Type="http://schemas.openxmlformats.org/officeDocument/2006/relationships/hyperlink" Target="https://www.instagram.com/cxcambridge/?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cxcambridge/?hl=en" TargetMode="External"/><Relationship Id="rId22" Type="http://schemas.openxmlformats.org/officeDocument/2006/relationships/hyperlink" Target="https://twitter.com/cxcambridge?lang=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8244AD7F81A74BB1F6BE7CC90FA8E8" ma:contentTypeVersion="13" ma:contentTypeDescription="Create a new document." ma:contentTypeScope="" ma:versionID="f5a8e60c8f1961bdec065274f4d17147">
  <xsd:schema xmlns:xsd="http://www.w3.org/2001/XMLSchema" xmlns:xs="http://www.w3.org/2001/XMLSchema" xmlns:p="http://schemas.microsoft.com/office/2006/metadata/properties" xmlns:ns3="7e084402-7dce-43c9-86cb-e5c53132b20e" xmlns:ns4="a404bc0d-6635-4632-b9f4-ce7643015644" targetNamespace="http://schemas.microsoft.com/office/2006/metadata/properties" ma:root="true" ma:fieldsID="81a0467a1c391dc6a9af8bf368b8c171" ns3:_="" ns4:_="">
    <xsd:import namespace="7e084402-7dce-43c9-86cb-e5c53132b20e"/>
    <xsd:import namespace="a404bc0d-6635-4632-b9f4-ce76430156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4402-7dce-43c9-86cb-e5c53132b2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4bc0d-6635-4632-b9f4-ce76430156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9AE1F-6061-42B3-AD6E-4EFA4AA8C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F76CB-A654-4789-BEC0-2F8E3B32BD82}">
  <ds:schemaRefs>
    <ds:schemaRef ds:uri="http://schemas.openxmlformats.org/officeDocument/2006/bibliography"/>
  </ds:schemaRefs>
</ds:datastoreItem>
</file>

<file path=customXml/itemProps3.xml><?xml version="1.0" encoding="utf-8"?>
<ds:datastoreItem xmlns:ds="http://schemas.openxmlformats.org/officeDocument/2006/customXml" ds:itemID="{8DF0140D-D691-4C9C-A7FD-52510B7BEA28}">
  <ds:schemaRefs>
    <ds:schemaRef ds:uri="http://schemas.microsoft.com/sharepoint/v3/contenttype/forms"/>
  </ds:schemaRefs>
</ds:datastoreItem>
</file>

<file path=customXml/itemProps4.xml><?xml version="1.0" encoding="utf-8"?>
<ds:datastoreItem xmlns:ds="http://schemas.openxmlformats.org/officeDocument/2006/customXml" ds:itemID="{05AB532F-AA82-41C3-AD0D-737A9E80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4402-7dce-43c9-86cb-e5c53132b20e"/>
    <ds:schemaRef ds:uri="a404bc0d-6635-4632-b9f4-ce764301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1230</Words>
  <Characters>7016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Walsh</dc:creator>
  <cp:keywords/>
  <dc:description/>
  <cp:lastModifiedBy>Sarah Goldstein</cp:lastModifiedBy>
  <cp:revision>2</cp:revision>
  <cp:lastPrinted>2019-07-09T15:36:00Z</cp:lastPrinted>
  <dcterms:created xsi:type="dcterms:W3CDTF">2021-05-27T13:59:00Z</dcterms:created>
  <dcterms:modified xsi:type="dcterms:W3CDTF">2021-05-27T13:59:00Z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0x010100BA8244AD7F81A74BB1F6BE7CC90FA8E8</vt:lpwstr>
  </property>
</Properties>
</file>